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AB" w:rsidRDefault="00D625CE" w:rsidP="00A1580E">
      <w:pPr>
        <w:jc w:val="both"/>
      </w:pPr>
      <w:r>
        <w:t>Уважаемые статистики!</w:t>
      </w:r>
    </w:p>
    <w:p w:rsidR="00D625CE" w:rsidRDefault="00D625CE" w:rsidP="00A1580E">
      <w:pPr>
        <w:jc w:val="both"/>
      </w:pPr>
      <w:r>
        <w:t>Годовой за 2019 год будет приниматься дистанционно по следующим разделам: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4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12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14ДС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14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30 разделы: 3003, 3006, 3007, 3014, 3017</w:t>
      </w:r>
    </w:p>
    <w:p w:rsidR="00D625CE" w:rsidRDefault="00D625CE" w:rsidP="00A1580E">
      <w:pPr>
        <w:pStyle w:val="a3"/>
        <w:numPr>
          <w:ilvl w:val="0"/>
          <w:numId w:val="1"/>
        </w:numPr>
        <w:jc w:val="both"/>
      </w:pPr>
      <w:r>
        <w:t>Форма 57</w:t>
      </w:r>
    </w:p>
    <w:p w:rsidR="00D625CE" w:rsidRDefault="0061000C" w:rsidP="00A1580E">
      <w:pPr>
        <w:jc w:val="both"/>
      </w:pPr>
      <w:r>
        <w:t>Инструкция:</w:t>
      </w:r>
    </w:p>
    <w:p w:rsidR="0061000C" w:rsidRDefault="0061000C" w:rsidP="00A1580E">
      <w:pPr>
        <w:pStyle w:val="a3"/>
        <w:numPr>
          <w:ilvl w:val="0"/>
          <w:numId w:val="2"/>
        </w:numPr>
        <w:jc w:val="both"/>
      </w:pPr>
      <w:r>
        <w:t>Формы 12, 14, 14ДС, 30 разделы 3003, 3006, 3007 заполнить в программе 16К_14ДС_14_30_12_2019 за декабрь и 12 месяцев (инструкция выложена с обновлением данной программы).</w:t>
      </w:r>
    </w:p>
    <w:p w:rsidR="0061000C" w:rsidRDefault="00643F9C" w:rsidP="00A1580E">
      <w:pPr>
        <w:pStyle w:val="a3"/>
        <w:numPr>
          <w:ilvl w:val="0"/>
          <w:numId w:val="2"/>
        </w:numPr>
        <w:jc w:val="both"/>
      </w:pPr>
      <w:r>
        <w:t xml:space="preserve">Мною будут проверены данные и выгружены в программу </w:t>
      </w:r>
      <w:r>
        <w:rPr>
          <w:lang w:val="en-US"/>
        </w:rPr>
        <w:t>GOD</w:t>
      </w:r>
      <w:r w:rsidRPr="00643F9C">
        <w:t>_2019</w:t>
      </w:r>
      <w:r>
        <w:t>, а затем в бумажный вариант и выслан на почту, с которой придет выгрузка.</w:t>
      </w:r>
    </w:p>
    <w:p w:rsidR="00643F9C" w:rsidRDefault="00643F9C" w:rsidP="00A1580E">
      <w:pPr>
        <w:pStyle w:val="a3"/>
        <w:numPr>
          <w:ilvl w:val="0"/>
          <w:numId w:val="2"/>
        </w:numPr>
        <w:jc w:val="both"/>
      </w:pPr>
      <w:r>
        <w:t xml:space="preserve">Для правильного формирования формы 14 необходимо заполнить «приложение 1 для формы 14», проверить и подписать в </w:t>
      </w:r>
      <w:proofErr w:type="spellStart"/>
      <w:r>
        <w:t>ПАЛе</w:t>
      </w:r>
      <w:proofErr w:type="spellEnd"/>
      <w:r>
        <w:t xml:space="preserve"> и СМЭ.</w:t>
      </w:r>
      <w:r w:rsidR="00105A36">
        <w:t xml:space="preserve"> Данное приложение заполняется по всем умершим в стационаре, которые прошли в форме 14.</w:t>
      </w:r>
    </w:p>
    <w:p w:rsidR="00643F9C" w:rsidRDefault="00643F9C" w:rsidP="00A1580E">
      <w:pPr>
        <w:pStyle w:val="a3"/>
        <w:numPr>
          <w:ilvl w:val="0"/>
          <w:numId w:val="2"/>
        </w:numPr>
        <w:jc w:val="both"/>
      </w:pPr>
      <w:r>
        <w:t>С этими бумажными формами вы будете проходить специалистов и подписывать у них.</w:t>
      </w:r>
    </w:p>
    <w:p w:rsidR="006E72E1" w:rsidRDefault="006E72E1" w:rsidP="00A1580E">
      <w:pPr>
        <w:pStyle w:val="a3"/>
        <w:numPr>
          <w:ilvl w:val="0"/>
          <w:numId w:val="2"/>
        </w:numPr>
        <w:jc w:val="both"/>
      </w:pPr>
      <w:r>
        <w:t xml:space="preserve">Выгрузку форм: 4, 57 и разделов 3014 и 3017 формы 30 отправить на электронный адрес </w:t>
      </w:r>
      <w:hyperlink r:id="rId5" w:history="1">
        <w:r w:rsidRPr="008C1A56">
          <w:rPr>
            <w:rStyle w:val="a4"/>
            <w:lang w:val="en-US"/>
          </w:rPr>
          <w:t>statistika</w:t>
        </w:r>
        <w:r w:rsidRPr="008C1A56">
          <w:rPr>
            <w:rStyle w:val="a4"/>
          </w:rPr>
          <w:t>-426@</w:t>
        </w:r>
        <w:r w:rsidRPr="008C1A56">
          <w:rPr>
            <w:rStyle w:val="a4"/>
            <w:lang w:val="en-US"/>
          </w:rPr>
          <w:t>mail</w:t>
        </w:r>
        <w:r w:rsidRPr="008C1A56">
          <w:rPr>
            <w:rStyle w:val="a4"/>
          </w:rPr>
          <w:t>.</w:t>
        </w:r>
        <w:proofErr w:type="spellStart"/>
        <w:r w:rsidRPr="008C1A56">
          <w:rPr>
            <w:rStyle w:val="a4"/>
            <w:lang w:val="en-US"/>
          </w:rPr>
          <w:t>ru</w:t>
        </w:r>
        <w:proofErr w:type="spellEnd"/>
      </w:hyperlink>
      <w:r w:rsidRPr="006E72E1">
        <w:t xml:space="preserve"> </w:t>
      </w:r>
      <w:r>
        <w:t>до приезда на сдачу годового отчета.</w:t>
      </w:r>
    </w:p>
    <w:p w:rsidR="00643F9C" w:rsidRDefault="00643F9C" w:rsidP="00A1580E">
      <w:pPr>
        <w:pStyle w:val="a3"/>
        <w:numPr>
          <w:ilvl w:val="0"/>
          <w:numId w:val="2"/>
        </w:numPr>
        <w:jc w:val="both"/>
      </w:pPr>
      <w:r>
        <w:t xml:space="preserve">После подписания всех форм, перед тем как зайти на компьютерный контроль к Елене Александровне, необходимо отправить на </w:t>
      </w:r>
      <w:r w:rsidR="006E72E1">
        <w:t xml:space="preserve">электронную </w:t>
      </w:r>
      <w:r>
        <w:t>почту следующие сканы или фото:</w:t>
      </w:r>
    </w:p>
    <w:p w:rsidR="00601F38" w:rsidRDefault="00643F9C" w:rsidP="00A1580E">
      <w:pPr>
        <w:pStyle w:val="a3"/>
        <w:numPr>
          <w:ilvl w:val="0"/>
          <w:numId w:val="3"/>
        </w:numPr>
        <w:jc w:val="both"/>
      </w:pPr>
      <w:bookmarkStart w:id="0" w:name="_GoBack"/>
      <w:bookmarkEnd w:id="0"/>
      <w:r>
        <w:t xml:space="preserve">Из формы 30: </w:t>
      </w:r>
    </w:p>
    <w:p w:rsidR="00601F38" w:rsidRDefault="00643F9C" w:rsidP="00A1580E">
      <w:pPr>
        <w:pStyle w:val="a3"/>
        <w:numPr>
          <w:ilvl w:val="0"/>
          <w:numId w:val="4"/>
        </w:numPr>
        <w:jc w:val="both"/>
      </w:pPr>
      <w:r>
        <w:t xml:space="preserve">т.2105 – подписанную специалистом; </w:t>
      </w:r>
    </w:p>
    <w:p w:rsidR="00601F38" w:rsidRDefault="00601F38" w:rsidP="00A1580E">
      <w:pPr>
        <w:pStyle w:val="a3"/>
        <w:numPr>
          <w:ilvl w:val="0"/>
          <w:numId w:val="4"/>
        </w:numPr>
        <w:jc w:val="both"/>
      </w:pPr>
      <w:r>
        <w:t xml:space="preserve">т.2800 и т.2801 – подписанные Елизаветой Георгиевной; </w:t>
      </w:r>
    </w:p>
    <w:p w:rsidR="00601F38" w:rsidRDefault="00601F38" w:rsidP="00A1580E">
      <w:pPr>
        <w:pStyle w:val="a3"/>
        <w:numPr>
          <w:ilvl w:val="0"/>
          <w:numId w:val="4"/>
        </w:numPr>
        <w:jc w:val="both"/>
      </w:pPr>
      <w:r>
        <w:t>т.3200 и т.5600 – подписанную специалистом</w:t>
      </w:r>
    </w:p>
    <w:p w:rsidR="00601F38" w:rsidRDefault="00643F9C" w:rsidP="00A1580E">
      <w:pPr>
        <w:pStyle w:val="a3"/>
        <w:numPr>
          <w:ilvl w:val="0"/>
          <w:numId w:val="4"/>
        </w:numPr>
        <w:jc w:val="both"/>
      </w:pPr>
      <w:r>
        <w:t xml:space="preserve">т.5500, т.5503, т.2402 – подписанные ПАЛ и СМЭ; </w:t>
      </w:r>
    </w:p>
    <w:p w:rsidR="00924F4D" w:rsidRDefault="00105A36" w:rsidP="00A1580E">
      <w:pPr>
        <w:pStyle w:val="a3"/>
        <w:numPr>
          <w:ilvl w:val="0"/>
          <w:numId w:val="3"/>
        </w:numPr>
        <w:jc w:val="both"/>
      </w:pPr>
      <w:r>
        <w:t xml:space="preserve">Для формы 14 – скан или фото: </w:t>
      </w:r>
    </w:p>
    <w:p w:rsidR="00924F4D" w:rsidRDefault="00924F4D" w:rsidP="00A1580E">
      <w:pPr>
        <w:pStyle w:val="a3"/>
        <w:ind w:left="1080"/>
        <w:jc w:val="both"/>
      </w:pPr>
      <w:r>
        <w:t xml:space="preserve">1) </w:t>
      </w:r>
      <w:r w:rsidR="00105A36">
        <w:t>«приложения 1 для формы 14» - подписанные ПАЛ и СМЭ</w:t>
      </w:r>
      <w:r>
        <w:t xml:space="preserve">; </w:t>
      </w:r>
    </w:p>
    <w:p w:rsidR="00105A36" w:rsidRDefault="00924F4D" w:rsidP="00A1580E">
      <w:pPr>
        <w:pStyle w:val="a3"/>
        <w:ind w:left="1080"/>
        <w:jc w:val="both"/>
      </w:pPr>
      <w:r>
        <w:t>2) т.2245 из формы 32 – подписанная специалистом;</w:t>
      </w:r>
    </w:p>
    <w:p w:rsidR="00924F4D" w:rsidRDefault="00924F4D" w:rsidP="00A1580E">
      <w:pPr>
        <w:pStyle w:val="a3"/>
        <w:ind w:left="1080"/>
        <w:jc w:val="both"/>
      </w:pPr>
      <w:r>
        <w:t>3) т.4000 стр.13.0-14.9 – подписанные специалистом.</w:t>
      </w:r>
    </w:p>
    <w:p w:rsidR="00906668" w:rsidRDefault="00906668" w:rsidP="00A1580E">
      <w:pPr>
        <w:pStyle w:val="a3"/>
        <w:numPr>
          <w:ilvl w:val="0"/>
          <w:numId w:val="2"/>
        </w:numPr>
        <w:jc w:val="both"/>
      </w:pPr>
      <w:r>
        <w:t>В отправленных письмах со сканами или фото необходимо прописывать следующее: наименование медицинской организации, ФИО статистика и номер сотового телефона для связи.</w:t>
      </w:r>
    </w:p>
    <w:p w:rsidR="00924F4D" w:rsidRPr="006E72E1" w:rsidRDefault="006E72E1" w:rsidP="00A1580E">
      <w:pPr>
        <w:jc w:val="both"/>
      </w:pPr>
      <w:r>
        <w:t xml:space="preserve">Для связи со мной, Инессой Владимировной, можно использовать электронный адрес </w:t>
      </w:r>
      <w:hyperlink r:id="rId6" w:history="1">
        <w:r w:rsidRPr="008C1A56">
          <w:rPr>
            <w:rStyle w:val="a4"/>
            <w:lang w:val="en-US"/>
          </w:rPr>
          <w:t>statistika</w:t>
        </w:r>
        <w:r w:rsidRPr="008C1A56">
          <w:rPr>
            <w:rStyle w:val="a4"/>
          </w:rPr>
          <w:t>-426@</w:t>
        </w:r>
        <w:r w:rsidRPr="008C1A56">
          <w:rPr>
            <w:rStyle w:val="a4"/>
            <w:lang w:val="en-US"/>
          </w:rPr>
          <w:t>mail</w:t>
        </w:r>
        <w:r w:rsidRPr="008C1A56">
          <w:rPr>
            <w:rStyle w:val="a4"/>
          </w:rPr>
          <w:t>.</w:t>
        </w:r>
        <w:proofErr w:type="spellStart"/>
        <w:r w:rsidRPr="008C1A56">
          <w:rPr>
            <w:rStyle w:val="a4"/>
            <w:lang w:val="en-US"/>
          </w:rPr>
          <w:t>ru</w:t>
        </w:r>
        <w:proofErr w:type="spellEnd"/>
      </w:hyperlink>
      <w:r>
        <w:t>, ВАЙБЕР по тел. 8-996-514-53-82 или приложение «В контакте» с учетом разницы во времени.</w:t>
      </w:r>
    </w:p>
    <w:sectPr w:rsidR="00924F4D" w:rsidRPr="006E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770CD"/>
    <w:multiLevelType w:val="hybridMultilevel"/>
    <w:tmpl w:val="77D6B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51CCB"/>
    <w:multiLevelType w:val="hybridMultilevel"/>
    <w:tmpl w:val="95A2F398"/>
    <w:lvl w:ilvl="0" w:tplc="FBEE72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62A53"/>
    <w:multiLevelType w:val="hybridMultilevel"/>
    <w:tmpl w:val="C22831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F23BAF"/>
    <w:multiLevelType w:val="hybridMultilevel"/>
    <w:tmpl w:val="49BE6840"/>
    <w:lvl w:ilvl="0" w:tplc="FBEE72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C470EF0"/>
    <w:multiLevelType w:val="hybridMultilevel"/>
    <w:tmpl w:val="629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5CE"/>
    <w:rsid w:val="00077BA5"/>
    <w:rsid w:val="00105A36"/>
    <w:rsid w:val="00535E5C"/>
    <w:rsid w:val="005E3839"/>
    <w:rsid w:val="00601F38"/>
    <w:rsid w:val="0061000C"/>
    <w:rsid w:val="00643F9C"/>
    <w:rsid w:val="006E72E1"/>
    <w:rsid w:val="00906668"/>
    <w:rsid w:val="00924F4D"/>
    <w:rsid w:val="00A1580E"/>
    <w:rsid w:val="00D625CE"/>
    <w:rsid w:val="00F2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11AAF"/>
  <w15:chartTrackingRefBased/>
  <w15:docId w15:val="{69C39B64-EBBC-4E69-A6AD-F79E07D1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5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72E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E7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tistika-426@mail.ru" TargetMode="External"/><Relationship Id="rId5" Type="http://schemas.openxmlformats.org/officeDocument/2006/relationships/hyperlink" Target="mailto:statistika-42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2019-12-17T12:57:00Z</dcterms:created>
  <dcterms:modified xsi:type="dcterms:W3CDTF">2019-12-17T13:59:00Z</dcterms:modified>
</cp:coreProperties>
</file>