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25" w:rsidRDefault="00105425" w:rsidP="00105425">
      <w:pPr>
        <w:pStyle w:val="a6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2C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фактических значениях конечных результатов реализации государственной программы, достигнутых </w:t>
      </w:r>
    </w:p>
    <w:p w:rsidR="00105425" w:rsidRPr="006B2C10" w:rsidRDefault="00105425" w:rsidP="00105425">
      <w:pPr>
        <w:pStyle w:val="a6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2C10">
        <w:rPr>
          <w:rFonts w:ascii="Times New Roman" w:hAnsi="Times New Roman" w:cs="Times New Roman"/>
          <w:b/>
          <w:color w:val="auto"/>
          <w:sz w:val="28"/>
          <w:szCs w:val="28"/>
        </w:rPr>
        <w:t>за 201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Pr="006B2C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</w:t>
      </w:r>
    </w:p>
    <w:p w:rsidR="00105425" w:rsidRPr="0087162C" w:rsidRDefault="00105425" w:rsidP="0010542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425" w:rsidRPr="00611D86" w:rsidRDefault="00105425" w:rsidP="00105425">
      <w:pPr>
        <w:pStyle w:val="ConsPlusNormal"/>
        <w:ind w:firstLine="708"/>
        <w:jc w:val="both"/>
        <w:rPr>
          <w:sz w:val="28"/>
          <w:szCs w:val="28"/>
        </w:rPr>
      </w:pPr>
      <w:r w:rsidRPr="00611D86">
        <w:rPr>
          <w:sz w:val="28"/>
          <w:szCs w:val="28"/>
        </w:rPr>
        <w:t>В 2019 году по итогам реализации государственной программы достигнуты следующие основные результаты:</w:t>
      </w:r>
    </w:p>
    <w:p w:rsidR="00105425" w:rsidRPr="00611D86" w:rsidRDefault="00105425" w:rsidP="00105425">
      <w:pPr>
        <w:pStyle w:val="ConsPlusNormal"/>
        <w:ind w:firstLine="708"/>
        <w:jc w:val="both"/>
        <w:rPr>
          <w:sz w:val="28"/>
          <w:szCs w:val="28"/>
        </w:rPr>
      </w:pPr>
      <w:r w:rsidRPr="00611D86">
        <w:rPr>
          <w:sz w:val="28"/>
          <w:szCs w:val="28"/>
        </w:rPr>
        <w:t>- показатель «Первичная заболеваемость наркологическими расстройствами» составил 238,9, на 100 тыс. населения, что ниже планового уровня (255,0 на 100 тыс. населения);</w:t>
      </w:r>
    </w:p>
    <w:p w:rsidR="00105425" w:rsidRPr="00611D86" w:rsidRDefault="00105425" w:rsidP="00105425">
      <w:pPr>
        <w:pStyle w:val="ConsPlusNormal"/>
        <w:ind w:firstLine="708"/>
        <w:jc w:val="both"/>
        <w:rPr>
          <w:sz w:val="28"/>
          <w:szCs w:val="28"/>
        </w:rPr>
      </w:pPr>
      <w:r w:rsidRPr="00611D86">
        <w:rPr>
          <w:sz w:val="28"/>
          <w:szCs w:val="28"/>
        </w:rPr>
        <w:t>-  показатель «Число  больных наркоманией, находящихся в ремиссии от 1 года до 2-х лет» составил 12,3%, что выше планового уровня (11,98 %).</w:t>
      </w:r>
    </w:p>
    <w:p w:rsidR="00105425" w:rsidRDefault="00105425" w:rsidP="00105425">
      <w:pPr>
        <w:pStyle w:val="ConsPlusNormal"/>
        <w:ind w:firstLine="708"/>
        <w:jc w:val="both"/>
        <w:rPr>
          <w:sz w:val="28"/>
          <w:szCs w:val="28"/>
        </w:rPr>
      </w:pPr>
      <w:r w:rsidRPr="00E61CAE">
        <w:rPr>
          <w:sz w:val="28"/>
          <w:szCs w:val="28"/>
        </w:rPr>
        <w:t>Для достижения цели и решения задач государственной программы реализовывались следующие подпрограммы:</w:t>
      </w:r>
    </w:p>
    <w:p w:rsidR="00105425" w:rsidRDefault="00105425" w:rsidP="00105425">
      <w:pPr>
        <w:pStyle w:val="ConsPlusNormal"/>
        <w:ind w:firstLine="708"/>
        <w:jc w:val="center"/>
        <w:rPr>
          <w:sz w:val="28"/>
          <w:szCs w:val="28"/>
        </w:rPr>
      </w:pPr>
    </w:p>
    <w:p w:rsidR="00105425" w:rsidRDefault="00105425" w:rsidP="001054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CAE">
        <w:rPr>
          <w:rFonts w:ascii="Times New Roman" w:hAnsi="Times New Roman" w:cs="Times New Roman"/>
          <w:b/>
          <w:sz w:val="28"/>
          <w:szCs w:val="28"/>
        </w:rPr>
        <w:t xml:space="preserve">Подпрограмма «Профилактика </w:t>
      </w:r>
      <w:proofErr w:type="spellStart"/>
      <w:r w:rsidRPr="00E61CAE">
        <w:rPr>
          <w:rFonts w:ascii="Times New Roman" w:hAnsi="Times New Roman" w:cs="Times New Roman"/>
          <w:b/>
          <w:sz w:val="28"/>
          <w:szCs w:val="28"/>
        </w:rPr>
        <w:t>табакокурения</w:t>
      </w:r>
      <w:proofErr w:type="spellEnd"/>
      <w:r w:rsidRPr="00E61CAE">
        <w:rPr>
          <w:rFonts w:ascii="Times New Roman" w:hAnsi="Times New Roman" w:cs="Times New Roman"/>
          <w:b/>
          <w:sz w:val="28"/>
          <w:szCs w:val="28"/>
        </w:rPr>
        <w:t>, наркомании и алкоголизма»</w:t>
      </w:r>
    </w:p>
    <w:p w:rsidR="00105425" w:rsidRDefault="00105425" w:rsidP="001054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425" w:rsidRPr="009A625B" w:rsidRDefault="00105425" w:rsidP="001054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5B">
        <w:rPr>
          <w:rFonts w:ascii="Times New Roman" w:hAnsi="Times New Roman" w:cs="Times New Roman"/>
          <w:sz w:val="28"/>
          <w:szCs w:val="28"/>
        </w:rPr>
        <w:t xml:space="preserve">В первой подпрограмме «Профилактика </w:t>
      </w:r>
      <w:proofErr w:type="spellStart"/>
      <w:r w:rsidRPr="009A625B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9A625B">
        <w:rPr>
          <w:rFonts w:ascii="Times New Roman" w:hAnsi="Times New Roman" w:cs="Times New Roman"/>
          <w:sz w:val="28"/>
          <w:szCs w:val="28"/>
        </w:rPr>
        <w:t xml:space="preserve">, наркомании и алкоголизма» (далее - Подпрограмма) ответственным исполнителем подпрограммы является Министерство здравоохранения Забайкальского края, соисполнителями - Министерство труда и социальной защиты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9A625B">
        <w:rPr>
          <w:rFonts w:ascii="Times New Roman" w:hAnsi="Times New Roman" w:cs="Times New Roman"/>
          <w:sz w:val="28"/>
          <w:szCs w:val="28"/>
        </w:rPr>
        <w:t>Забайкальского края, Министерство образования, науки и молодежной политики Забайкальского края, Министерство культуры Забайкальского края, а также Министерство физической культуры и спорта Забайкальского края.</w:t>
      </w:r>
    </w:p>
    <w:p w:rsidR="00105425" w:rsidRPr="001E4968" w:rsidRDefault="00105425" w:rsidP="00105425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4968">
        <w:rPr>
          <w:rFonts w:ascii="Times New Roman" w:hAnsi="Times New Roman" w:cs="Times New Roman"/>
          <w:color w:val="auto"/>
          <w:sz w:val="28"/>
          <w:szCs w:val="28"/>
        </w:rPr>
        <w:t>На реализацию мероприятий Подпрограммы в 201</w:t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году было утверждено </w:t>
      </w:r>
      <w:r>
        <w:rPr>
          <w:rFonts w:ascii="Times New Roman" w:hAnsi="Times New Roman" w:cs="Times New Roman"/>
          <w:color w:val="auto"/>
          <w:sz w:val="28"/>
          <w:szCs w:val="28"/>
        </w:rPr>
        <w:t>1030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рублей, объем выделенных финансовых средств на 01.01.20</w:t>
      </w:r>
      <w:r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1030,00 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тысяч рублей. </w:t>
      </w:r>
    </w:p>
    <w:p w:rsidR="00105425" w:rsidRPr="00A3616F" w:rsidRDefault="00105425" w:rsidP="0010542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b/>
          <w:sz w:val="28"/>
          <w:szCs w:val="28"/>
        </w:rPr>
        <w:t xml:space="preserve">Министерству культуры Забайкальского края </w:t>
      </w:r>
      <w:r w:rsidRPr="00A3616F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A3616F">
        <w:rPr>
          <w:rFonts w:ascii="Times New Roman" w:hAnsi="Times New Roman" w:cs="Times New Roman"/>
          <w:sz w:val="28"/>
        </w:rPr>
        <w:t xml:space="preserve">на реализацию мероприятий подпрограммы «Профилактика </w:t>
      </w:r>
      <w:proofErr w:type="spellStart"/>
      <w:r w:rsidRPr="00A3616F">
        <w:rPr>
          <w:rFonts w:ascii="Times New Roman" w:hAnsi="Times New Roman" w:cs="Times New Roman"/>
          <w:sz w:val="28"/>
        </w:rPr>
        <w:t>табакокурения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, наркомании и алкоголизма» для ГУК «Забайкальская краевая детско-юношеская библиотека им. Г.Р. </w:t>
      </w:r>
      <w:proofErr w:type="spellStart"/>
      <w:r w:rsidRPr="00A3616F">
        <w:rPr>
          <w:rFonts w:ascii="Times New Roman" w:hAnsi="Times New Roman" w:cs="Times New Roman"/>
          <w:sz w:val="28"/>
        </w:rPr>
        <w:t>Граубина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» были выделены 8,0 </w:t>
      </w:r>
      <w:proofErr w:type="spellStart"/>
      <w:r w:rsidRPr="00A3616F">
        <w:rPr>
          <w:rFonts w:ascii="Times New Roman" w:hAnsi="Times New Roman" w:cs="Times New Roman"/>
          <w:sz w:val="28"/>
        </w:rPr>
        <w:t>тыс</w:t>
      </w:r>
      <w:proofErr w:type="gramStart"/>
      <w:r w:rsidRPr="00A3616F">
        <w:rPr>
          <w:rFonts w:ascii="Times New Roman" w:hAnsi="Times New Roman" w:cs="Times New Roman"/>
          <w:sz w:val="28"/>
        </w:rPr>
        <w:t>.р</w:t>
      </w:r>
      <w:proofErr w:type="gramEnd"/>
      <w:r w:rsidRPr="00A3616F">
        <w:rPr>
          <w:rFonts w:ascii="Times New Roman" w:hAnsi="Times New Roman" w:cs="Times New Roman"/>
          <w:sz w:val="28"/>
        </w:rPr>
        <w:t>ублей</w:t>
      </w:r>
      <w:proofErr w:type="spellEnd"/>
      <w:r w:rsidRPr="00A3616F">
        <w:rPr>
          <w:rFonts w:ascii="Times New Roman" w:hAnsi="Times New Roman" w:cs="Times New Roman"/>
          <w:sz w:val="28"/>
        </w:rPr>
        <w:t>, в том числе: 3 315 рублей на подписку журналов «</w:t>
      </w:r>
      <w:proofErr w:type="spellStart"/>
      <w:r w:rsidRPr="00A3616F">
        <w:rPr>
          <w:rFonts w:ascii="Times New Roman" w:hAnsi="Times New Roman" w:cs="Times New Roman"/>
          <w:sz w:val="28"/>
        </w:rPr>
        <w:t>Нарконет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», «НЕТ! Наркотикам, алкоголю, курению, </w:t>
      </w:r>
      <w:proofErr w:type="spellStart"/>
      <w:r w:rsidRPr="00A3616F">
        <w:rPr>
          <w:rFonts w:ascii="Times New Roman" w:hAnsi="Times New Roman" w:cs="Times New Roman"/>
          <w:sz w:val="28"/>
        </w:rPr>
        <w:t>игромании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» на 2 полугодие 2019 г.; 3 685 рублей на печать закладок, пропагандирующих ЗОЖ, в количестве 1250 штук; 1 000 рублей на приобретение призов для победителей познавательно-игрового часа «Сохраним здоровье смолоду».   </w:t>
      </w:r>
    </w:p>
    <w:p w:rsidR="00105425" w:rsidRPr="00A3616F" w:rsidRDefault="00105425" w:rsidP="00105425">
      <w:pPr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ab/>
        <w:t xml:space="preserve">12 апреля текущего года в библиотеке прошел информационно-правовой час «Сохраним здоровье смолоду». На мероприятие были приглашены врач-нарколог Забайкальского краевого наркологического диспансера Глушенков А.А., сотрудник Управления по </w:t>
      </w:r>
      <w:proofErr w:type="gramStart"/>
      <w:r w:rsidRPr="00A3616F">
        <w:rPr>
          <w:rFonts w:ascii="Times New Roman" w:hAnsi="Times New Roman" w:cs="Times New Roman"/>
          <w:sz w:val="28"/>
        </w:rPr>
        <w:t>контролю за</w:t>
      </w:r>
      <w:proofErr w:type="gramEnd"/>
      <w:r w:rsidRPr="00A3616F">
        <w:rPr>
          <w:rFonts w:ascii="Times New Roman" w:hAnsi="Times New Roman" w:cs="Times New Roman"/>
          <w:sz w:val="28"/>
        </w:rPr>
        <w:t xml:space="preserve"> оборотом наркотиков УМВД России по Забайкальскому краю </w:t>
      </w:r>
      <w:r>
        <w:rPr>
          <w:rFonts w:ascii="Times New Roman" w:hAnsi="Times New Roman" w:cs="Times New Roman"/>
          <w:sz w:val="28"/>
        </w:rPr>
        <w:br/>
      </w:r>
      <w:proofErr w:type="spellStart"/>
      <w:r w:rsidRPr="00A3616F">
        <w:rPr>
          <w:rFonts w:ascii="Times New Roman" w:hAnsi="Times New Roman" w:cs="Times New Roman"/>
          <w:sz w:val="28"/>
        </w:rPr>
        <w:t>Карицкая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 Е.В.</w:t>
      </w:r>
    </w:p>
    <w:p w:rsidR="00105425" w:rsidRPr="00A3616F" w:rsidRDefault="00105425" w:rsidP="00105425">
      <w:pPr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ab/>
        <w:t xml:space="preserve">Участники мероприятия - студенты торгово-кулинарного училища и учащиеся 8 класса МБОУ СОШ № 12 (35 чел.) были ознакомлены с законами РФ и ответственностью за употребление, хранение и сбыт наркотических </w:t>
      </w:r>
      <w:r w:rsidRPr="00A3616F">
        <w:rPr>
          <w:rFonts w:ascii="Times New Roman" w:hAnsi="Times New Roman" w:cs="Times New Roman"/>
          <w:sz w:val="28"/>
        </w:rPr>
        <w:lastRenderedPageBreak/>
        <w:t xml:space="preserve">веществ. Врач-нарколог провел беседу о пагубном влиянии психотропных средств на молодой организм и продемонстрировал познавательно-информационный фильм «Сумей </w:t>
      </w:r>
      <w:proofErr w:type="spellStart"/>
      <w:r w:rsidRPr="00A3616F">
        <w:rPr>
          <w:rFonts w:ascii="Times New Roman" w:hAnsi="Times New Roman" w:cs="Times New Roman"/>
          <w:sz w:val="28"/>
        </w:rPr>
        <w:t>сказать</w:t>
      </w:r>
      <w:proofErr w:type="gramStart"/>
      <w:r w:rsidRPr="00A3616F">
        <w:rPr>
          <w:rFonts w:ascii="Times New Roman" w:hAnsi="Times New Roman" w:cs="Times New Roman"/>
          <w:sz w:val="28"/>
        </w:rPr>
        <w:t>:«</w:t>
      </w:r>
      <w:proofErr w:type="gramEnd"/>
      <w:r w:rsidRPr="00A3616F">
        <w:rPr>
          <w:rFonts w:ascii="Times New Roman" w:hAnsi="Times New Roman" w:cs="Times New Roman"/>
          <w:sz w:val="28"/>
        </w:rPr>
        <w:t>НЕТ!».В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 завершении встречи был сделан обзор литературы, представленной на выставке «Жизнь прекрасна и без допинга», и участникам встречи вручены памятки «STOP наркотикам».</w:t>
      </w:r>
    </w:p>
    <w:p w:rsidR="00105425" w:rsidRPr="00A3616F" w:rsidRDefault="00105425" w:rsidP="0010542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>Тематическое мероприятие «Сохраним здоровье смолоду» прошло 14 и 16 июня текущего года для учащихся СОШ №№ 12 и 34 (45человек). Это комплексное мероприятие включало выставку рисунков «Нет наркотикам», обзор у выставки, викторину по здоровому образу жизни. Ребята, отличившиеся в викторине, получили призы.</w:t>
      </w:r>
    </w:p>
    <w:p w:rsidR="00105425" w:rsidRPr="00A3616F" w:rsidRDefault="00105425" w:rsidP="0010542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>25 апреля 2019 г. в рамках Всероссийской оперативно-профилактической операции «Дети России -</w:t>
      </w:r>
      <w:r>
        <w:rPr>
          <w:rFonts w:ascii="Times New Roman" w:hAnsi="Times New Roman" w:cs="Times New Roman"/>
          <w:sz w:val="28"/>
        </w:rPr>
        <w:t xml:space="preserve"> </w:t>
      </w:r>
      <w:r w:rsidRPr="00A3616F">
        <w:rPr>
          <w:rFonts w:ascii="Times New Roman" w:hAnsi="Times New Roman" w:cs="Times New Roman"/>
          <w:sz w:val="28"/>
        </w:rPr>
        <w:t xml:space="preserve">2019» для студентов Читинского техникума отраслевых технологий и бизнеса проведен информационно-правовой час «За здоровый образ жизни». В мероприятии приняли участие майор Управления по </w:t>
      </w:r>
      <w:proofErr w:type="gramStart"/>
      <w:r w:rsidRPr="00A3616F">
        <w:rPr>
          <w:rFonts w:ascii="Times New Roman" w:hAnsi="Times New Roman" w:cs="Times New Roman"/>
          <w:sz w:val="28"/>
        </w:rPr>
        <w:t>контролю  за</w:t>
      </w:r>
      <w:proofErr w:type="gramEnd"/>
      <w:r w:rsidRPr="00A3616F">
        <w:rPr>
          <w:rFonts w:ascii="Times New Roman" w:hAnsi="Times New Roman" w:cs="Times New Roman"/>
          <w:sz w:val="28"/>
        </w:rPr>
        <w:t xml:space="preserve"> оборотом наркотиков УМВД России по Забайкальскому </w:t>
      </w:r>
      <w:proofErr w:type="spellStart"/>
      <w:r w:rsidRPr="00A3616F">
        <w:rPr>
          <w:rFonts w:ascii="Times New Roman" w:hAnsi="Times New Roman" w:cs="Times New Roman"/>
          <w:sz w:val="28"/>
        </w:rPr>
        <w:t>Дутова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 А.П. и студенты-волонтеры профилактического отряда «</w:t>
      </w:r>
      <w:proofErr w:type="spellStart"/>
      <w:r w:rsidRPr="00A3616F">
        <w:rPr>
          <w:rFonts w:ascii="Times New Roman" w:hAnsi="Times New Roman" w:cs="Times New Roman"/>
          <w:sz w:val="28"/>
        </w:rPr>
        <w:t>Эндорфин</w:t>
      </w:r>
      <w:proofErr w:type="spellEnd"/>
      <w:r w:rsidRPr="00A3616F">
        <w:rPr>
          <w:rFonts w:ascii="Times New Roman" w:hAnsi="Times New Roman" w:cs="Times New Roman"/>
          <w:sz w:val="28"/>
        </w:rPr>
        <w:t>» Читинской Государственной Медицинской академии.</w:t>
      </w:r>
    </w:p>
    <w:p w:rsidR="00105425" w:rsidRPr="00A3616F" w:rsidRDefault="00105425" w:rsidP="0010542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 xml:space="preserve">29 октября 2019 г. в Забайкальском техникуме железнодорожного транспорта работниками детско-юношеской библиотеки проведено мероприятие «Мы за здоровый образ жизни». Участникам были представлены видеоролики, снятые студентами различных учебных заведений </w:t>
      </w:r>
      <w:proofErr w:type="spellStart"/>
      <w:r w:rsidRPr="00A3616F">
        <w:rPr>
          <w:rFonts w:ascii="Times New Roman" w:hAnsi="Times New Roman" w:cs="Times New Roman"/>
          <w:sz w:val="28"/>
        </w:rPr>
        <w:t>г</w:t>
      </w:r>
      <w:proofErr w:type="gramStart"/>
      <w:r w:rsidRPr="00A3616F">
        <w:rPr>
          <w:rFonts w:ascii="Times New Roman" w:hAnsi="Times New Roman" w:cs="Times New Roman"/>
          <w:sz w:val="28"/>
        </w:rPr>
        <w:t>.Ч</w:t>
      </w:r>
      <w:proofErr w:type="gramEnd"/>
      <w:r w:rsidRPr="00A3616F">
        <w:rPr>
          <w:rFonts w:ascii="Times New Roman" w:hAnsi="Times New Roman" w:cs="Times New Roman"/>
          <w:sz w:val="28"/>
        </w:rPr>
        <w:t>иты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 в период с 2011 по 2015 годы на тему борьбы с наркоманией.  Жюри, состоящее из присутствующих на мероприятии студентов, выбирало  лучший ролик, придерживаясь различных критериев - артистизм, спецэффекты, актуальность, тематика. Мнения разделились и ребята признались, что большинство видеороликов могут занять почетные места. В конце мероприятия всем участникам были вручены закладки на тему «Рисуй свою жизнь без наркотиков». Участники: студенты, 30 человек.</w:t>
      </w:r>
    </w:p>
    <w:p w:rsidR="00105425" w:rsidRPr="00A3616F" w:rsidRDefault="00105425" w:rsidP="0010542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>В рамках акции «Сообщи, где торгуют наркотиками»  состоялся круглый стол с участием студентов ЗАБГУ и ЧТОТИБ. На круглом столе в ходе беседы врач-нарколог Глушенков А.А., заведующий отделением профилактики центра СПИД Коробков А.В. рассказали студентам о  последствиях  употребления наркотических средств  на организм человека.</w:t>
      </w:r>
    </w:p>
    <w:p w:rsidR="00105425" w:rsidRPr="00A3616F" w:rsidRDefault="00105425" w:rsidP="00105425">
      <w:pPr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 xml:space="preserve">Представители Управления по </w:t>
      </w:r>
      <w:proofErr w:type="gramStart"/>
      <w:r w:rsidRPr="00A3616F">
        <w:rPr>
          <w:rFonts w:ascii="Times New Roman" w:hAnsi="Times New Roman" w:cs="Times New Roman"/>
          <w:sz w:val="28"/>
        </w:rPr>
        <w:t>контролю за</w:t>
      </w:r>
      <w:proofErr w:type="gramEnd"/>
      <w:r w:rsidRPr="00A3616F">
        <w:rPr>
          <w:rFonts w:ascii="Times New Roman" w:hAnsi="Times New Roman" w:cs="Times New Roman"/>
          <w:sz w:val="28"/>
        </w:rPr>
        <w:t xml:space="preserve"> оборотом наркотиков старший лейтенант Слуцкая Д.А., лейтенант Елизова А.Н. проинформировали студентов о привлечении к административной ответственности за правонарушения, связанные с незаконным оборотом наркотиков. Организаторы круглого стола ответили на все интересующие учащихся вопросы. В заключение все участники получили закладки «Рисуй свою жизнь без наркотиков».</w:t>
      </w:r>
    </w:p>
    <w:p w:rsidR="00105425" w:rsidRPr="00A3616F" w:rsidRDefault="00105425" w:rsidP="00105425">
      <w:pPr>
        <w:jc w:val="both"/>
        <w:rPr>
          <w:rFonts w:ascii="Times New Roman" w:hAnsi="Times New Roman" w:cs="Times New Roman"/>
          <w:sz w:val="28"/>
        </w:rPr>
      </w:pPr>
      <w:r w:rsidRPr="00A3616F">
        <w:rPr>
          <w:rFonts w:ascii="Times New Roman" w:hAnsi="Times New Roman" w:cs="Times New Roman"/>
          <w:sz w:val="28"/>
        </w:rPr>
        <w:tab/>
        <w:t>В течение года в детско-юношеской библиотеке организовывались выставки «Жизнь прекрасна и без допинга», «Легкий путь к тяжелым последствиям», «За здоровый образ жизни» с обзорами литературы для групповых и индивидуальных посетителей. Памятки о вреде наркотиков вручались на всех мероприятиях, популяризирующих здоровый образ жизни.</w:t>
      </w:r>
    </w:p>
    <w:p w:rsidR="00105425" w:rsidRPr="00A3616F" w:rsidRDefault="00105425" w:rsidP="00105425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16F">
        <w:rPr>
          <w:rFonts w:ascii="Times New Roman" w:hAnsi="Times New Roman" w:cs="Times New Roman"/>
          <w:sz w:val="28"/>
        </w:rPr>
        <w:t xml:space="preserve">Показатель «Охват населения </w:t>
      </w:r>
      <w:proofErr w:type="spellStart"/>
      <w:r w:rsidRPr="00A3616F">
        <w:rPr>
          <w:rFonts w:ascii="Times New Roman" w:hAnsi="Times New Roman" w:cs="Times New Roman"/>
          <w:sz w:val="28"/>
        </w:rPr>
        <w:t>г</w:t>
      </w:r>
      <w:proofErr w:type="gramStart"/>
      <w:r w:rsidRPr="00A3616F">
        <w:rPr>
          <w:rFonts w:ascii="Times New Roman" w:hAnsi="Times New Roman" w:cs="Times New Roman"/>
          <w:sz w:val="28"/>
        </w:rPr>
        <w:t>.Ч</w:t>
      </w:r>
      <w:proofErr w:type="gramEnd"/>
      <w:r w:rsidRPr="00A3616F">
        <w:rPr>
          <w:rFonts w:ascii="Times New Roman" w:hAnsi="Times New Roman" w:cs="Times New Roman"/>
          <w:sz w:val="28"/>
        </w:rPr>
        <w:t>иты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 профилактическими </w:t>
      </w:r>
      <w:r w:rsidRPr="00A3616F">
        <w:rPr>
          <w:rFonts w:ascii="Times New Roman" w:hAnsi="Times New Roman" w:cs="Times New Roman"/>
          <w:sz w:val="28"/>
        </w:rPr>
        <w:lastRenderedPageBreak/>
        <w:t xml:space="preserve">мероприятиями, направленными на формирование здорового образа жизни» </w:t>
      </w:r>
      <w:r w:rsidRPr="00A36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 1,62 %  и выполнен в полном объеме.   </w:t>
      </w:r>
    </w:p>
    <w:p w:rsidR="00105425" w:rsidRPr="00A3616F" w:rsidRDefault="00105425" w:rsidP="00105425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Pr="00A361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Министерства образования, науки и молодежной политики Забайкальского края </w:t>
      </w:r>
      <w:r w:rsidRPr="00A36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Программы в 2019 году </w:t>
      </w:r>
      <w:r w:rsidRPr="00A3616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доведены лимиты в размере 39,00 тыс. рублей государственному учреждению «Забайкальский краевой Центр психолого-педагогической помощи «Семья».</w:t>
      </w:r>
    </w:p>
    <w:p w:rsidR="00105425" w:rsidRPr="00A3616F" w:rsidRDefault="00105425" w:rsidP="00105425">
      <w:pPr>
        <w:pStyle w:val="Bodytext20"/>
        <w:shd w:val="clear" w:color="auto" w:fill="auto"/>
        <w:spacing w:before="0" w:line="240" w:lineRule="auto"/>
        <w:ind w:firstLine="600"/>
      </w:pPr>
      <w:r w:rsidRPr="00A3616F">
        <w:rPr>
          <w:color w:val="000000"/>
          <w:lang w:bidi="ru-RU"/>
        </w:rPr>
        <w:t xml:space="preserve">Данные средства обеспечивают организацию мероприятий с </w:t>
      </w:r>
      <w:proofErr w:type="gramStart"/>
      <w:r w:rsidRPr="00A3616F">
        <w:rPr>
          <w:color w:val="000000"/>
          <w:lang w:bidi="ru-RU"/>
        </w:rPr>
        <w:t>обучающимися</w:t>
      </w:r>
      <w:proofErr w:type="gramEnd"/>
      <w:r w:rsidRPr="00A3616F">
        <w:rPr>
          <w:color w:val="000000"/>
          <w:lang w:bidi="ru-RU"/>
        </w:rPr>
        <w:t xml:space="preserve"> в 2019 года:</w:t>
      </w:r>
    </w:p>
    <w:p w:rsidR="00105425" w:rsidRPr="00A3616F" w:rsidRDefault="00105425" w:rsidP="00105425">
      <w:pPr>
        <w:pStyle w:val="Bodytext20"/>
        <w:numPr>
          <w:ilvl w:val="0"/>
          <w:numId w:val="1"/>
        </w:numPr>
        <w:shd w:val="clear" w:color="auto" w:fill="auto"/>
        <w:tabs>
          <w:tab w:val="left" w:pos="812"/>
        </w:tabs>
        <w:spacing w:before="0" w:line="240" w:lineRule="auto"/>
        <w:ind w:firstLine="600"/>
      </w:pPr>
      <w:r w:rsidRPr="00A3616F">
        <w:rPr>
          <w:color w:val="000000"/>
          <w:lang w:bidi="ru-RU"/>
        </w:rPr>
        <w:t>Краевая заочная Олимпиада школьников «</w:t>
      </w:r>
      <w:proofErr w:type="spellStart"/>
      <w:r w:rsidRPr="00A3616F">
        <w:rPr>
          <w:color w:val="000000"/>
          <w:lang w:bidi="ru-RU"/>
        </w:rPr>
        <w:t>Неболит</w:t>
      </w:r>
      <w:proofErr w:type="spellEnd"/>
      <w:r w:rsidRPr="00A3616F">
        <w:rPr>
          <w:color w:val="000000"/>
          <w:lang w:bidi="ru-RU"/>
        </w:rPr>
        <w:t>»;</w:t>
      </w:r>
    </w:p>
    <w:p w:rsidR="00105425" w:rsidRPr="00A3616F" w:rsidRDefault="00105425" w:rsidP="00105425">
      <w:pPr>
        <w:pStyle w:val="Bodytext20"/>
        <w:numPr>
          <w:ilvl w:val="0"/>
          <w:numId w:val="1"/>
        </w:numPr>
        <w:shd w:val="clear" w:color="auto" w:fill="auto"/>
        <w:tabs>
          <w:tab w:val="left" w:pos="812"/>
        </w:tabs>
        <w:spacing w:before="0" w:line="240" w:lineRule="auto"/>
        <w:ind w:firstLine="600"/>
      </w:pPr>
      <w:r w:rsidRPr="00A3616F">
        <w:rPr>
          <w:color w:val="000000"/>
          <w:lang w:bidi="ru-RU"/>
        </w:rPr>
        <w:t>Конкурс баннеров «Как прекрасен этот мир»;</w:t>
      </w:r>
    </w:p>
    <w:p w:rsidR="00105425" w:rsidRPr="00A3616F" w:rsidRDefault="00105425" w:rsidP="00105425">
      <w:pPr>
        <w:pStyle w:val="Bodytext20"/>
        <w:shd w:val="clear" w:color="auto" w:fill="auto"/>
        <w:spacing w:before="0" w:line="240" w:lineRule="auto"/>
        <w:ind w:firstLine="708"/>
      </w:pPr>
      <w:r w:rsidRPr="00A3616F">
        <w:rPr>
          <w:color w:val="000000"/>
          <w:lang w:bidi="ru-RU"/>
        </w:rPr>
        <w:t>33,30 тыс. рублей направлены на приобретение призов для награждения победителей конкурса и олимпиады, 5,70 рублей - на материальное обеспечение мероприятий и грамоты для победителей.</w:t>
      </w:r>
    </w:p>
    <w:p w:rsidR="00105425" w:rsidRPr="00A3616F" w:rsidRDefault="00105425" w:rsidP="00105425">
      <w:pPr>
        <w:pStyle w:val="Bodytext20"/>
        <w:shd w:val="clear" w:color="auto" w:fill="auto"/>
        <w:spacing w:before="0" w:line="240" w:lineRule="auto"/>
        <w:ind w:firstLine="600"/>
      </w:pPr>
      <w:r w:rsidRPr="00A3616F">
        <w:rPr>
          <w:color w:val="000000"/>
          <w:lang w:bidi="ru-RU"/>
        </w:rPr>
        <w:t>В настоящее время проведены закупочные мероприятия на полную сумму доведенной субсидии, заключены договора на поставку призовой продукции.</w:t>
      </w:r>
    </w:p>
    <w:p w:rsidR="00105425" w:rsidRPr="00A3616F" w:rsidRDefault="00105425" w:rsidP="00105425">
      <w:pPr>
        <w:pStyle w:val="Bodytext20"/>
        <w:shd w:val="clear" w:color="auto" w:fill="auto"/>
        <w:spacing w:before="0" w:line="240" w:lineRule="auto"/>
        <w:ind w:firstLine="600"/>
      </w:pPr>
      <w:r w:rsidRPr="00A3616F">
        <w:rPr>
          <w:color w:val="000000"/>
          <w:lang w:bidi="ru-RU"/>
        </w:rPr>
        <w:t xml:space="preserve">Данные мероприятия планируется завершить в декабре 2019 года. В мероприятии планируется участие более 15 000 </w:t>
      </w:r>
      <w:proofErr w:type="gramStart"/>
      <w:r w:rsidRPr="00A3616F">
        <w:rPr>
          <w:color w:val="000000"/>
          <w:lang w:bidi="ru-RU"/>
        </w:rPr>
        <w:t>обучающихся</w:t>
      </w:r>
      <w:proofErr w:type="gramEnd"/>
      <w:r w:rsidRPr="00A3616F">
        <w:rPr>
          <w:color w:val="000000"/>
          <w:lang w:bidi="ru-RU"/>
        </w:rPr>
        <w:t>.</w:t>
      </w:r>
    </w:p>
    <w:p w:rsidR="00105425" w:rsidRPr="00A3616F" w:rsidRDefault="00105425" w:rsidP="00105425">
      <w:pPr>
        <w:pStyle w:val="3"/>
        <w:spacing w:after="0"/>
        <w:ind w:firstLine="708"/>
        <w:jc w:val="both"/>
        <w:rPr>
          <w:sz w:val="28"/>
          <w:szCs w:val="28"/>
        </w:rPr>
      </w:pPr>
      <w:r w:rsidRPr="00A3616F">
        <w:rPr>
          <w:noProof/>
          <w:sz w:val="28"/>
          <w:szCs w:val="28"/>
        </w:rPr>
        <w:t>Для</w:t>
      </w:r>
      <w:r w:rsidRPr="00A3616F">
        <w:rPr>
          <w:b/>
          <w:noProof/>
          <w:sz w:val="28"/>
          <w:szCs w:val="28"/>
        </w:rPr>
        <w:t xml:space="preserve"> Министерства физической культуры и спорта Забайкальского края</w:t>
      </w:r>
      <w:r w:rsidRPr="00A3616F">
        <w:rPr>
          <w:sz w:val="28"/>
          <w:szCs w:val="28"/>
        </w:rPr>
        <w:t xml:space="preserve"> на реализацию мероприятий Программы в 2019 году предусмотрено финансовых средств 49,0 тыс. руб.</w:t>
      </w:r>
    </w:p>
    <w:p w:rsidR="00105425" w:rsidRPr="00A3616F" w:rsidRDefault="00105425" w:rsidP="00105425">
      <w:pPr>
        <w:pStyle w:val="Bodytext20"/>
        <w:shd w:val="clear" w:color="auto" w:fill="auto"/>
        <w:spacing w:before="0" w:line="240" w:lineRule="auto"/>
        <w:ind w:firstLine="660"/>
      </w:pPr>
      <w:r w:rsidRPr="00A3616F">
        <w:rPr>
          <w:color w:val="000000"/>
          <w:lang w:bidi="ru-RU"/>
        </w:rPr>
        <w:t xml:space="preserve">С февраля по март 2019 года в муниципальных районах Забайкальского края прошли зональные соревнования регионального этапа открытых Всероссийских соревнований по футболу среди команд детских домов и школ-интернатов «Будущее зависит от тебя» (далее - Соревнования). В мероприятии приняли участие 20 команд. Количество участников составило около 140 человек. С 14 по 16 марта 2019 года в городе Чите состоялся финальный этап Соревнований. В мероприятии приняли участие 8 команд младшей (2006-2007 г.р.) и старшей (2004-2005 г.р.) возрастных групп. </w:t>
      </w:r>
      <w:proofErr w:type="gramStart"/>
      <w:r w:rsidRPr="00A3616F">
        <w:rPr>
          <w:color w:val="000000"/>
          <w:lang w:bidi="ru-RU"/>
        </w:rPr>
        <w:t>Победителями</w:t>
      </w:r>
      <w:proofErr w:type="gramEnd"/>
      <w:r w:rsidRPr="00A3616F">
        <w:rPr>
          <w:color w:val="000000"/>
          <w:lang w:bidi="ru-RU"/>
        </w:rPr>
        <w:t xml:space="preserve"> как в младшей, так и в старшей возрастных стали воспитанники Читинского ЦПДОПР им. В.Н. </w:t>
      </w:r>
      <w:proofErr w:type="spellStart"/>
      <w:r w:rsidRPr="00A3616F">
        <w:rPr>
          <w:color w:val="000000"/>
          <w:lang w:bidi="ru-RU"/>
        </w:rPr>
        <w:t>Подгорбунского</w:t>
      </w:r>
      <w:proofErr w:type="spellEnd"/>
      <w:r w:rsidRPr="00A3616F">
        <w:rPr>
          <w:color w:val="000000"/>
          <w:lang w:bidi="ru-RU"/>
        </w:rPr>
        <w:t>, которые приняли участие в соревнованиях Дальневосточного федерального округа.</w:t>
      </w:r>
    </w:p>
    <w:p w:rsidR="00105425" w:rsidRPr="00A3616F" w:rsidRDefault="00105425" w:rsidP="00105425">
      <w:pPr>
        <w:pStyle w:val="Bodytext20"/>
        <w:shd w:val="clear" w:color="auto" w:fill="auto"/>
        <w:spacing w:before="0" w:line="240" w:lineRule="auto"/>
        <w:ind w:firstLine="660"/>
      </w:pPr>
      <w:r w:rsidRPr="00A3616F">
        <w:rPr>
          <w:color w:val="000000"/>
          <w:lang w:bidi="ru-RU"/>
        </w:rPr>
        <w:t>По итогам соревнований, воспитанники младшей возрастной группы заняли первое место и приняли участие в финальных соревнованиях в городе Сочи с 27 по 31 мая 2019 года.</w:t>
      </w:r>
    </w:p>
    <w:p w:rsidR="00105425" w:rsidRPr="00A3616F" w:rsidRDefault="00105425" w:rsidP="00105425">
      <w:pPr>
        <w:pStyle w:val="3"/>
        <w:spacing w:after="0"/>
        <w:ind w:firstLine="708"/>
        <w:jc w:val="both"/>
        <w:rPr>
          <w:color w:val="FF0000"/>
          <w:sz w:val="28"/>
          <w:szCs w:val="28"/>
        </w:rPr>
      </w:pPr>
      <w:r w:rsidRPr="00A3616F">
        <w:rPr>
          <w:sz w:val="28"/>
          <w:szCs w:val="28"/>
        </w:rPr>
        <w:t xml:space="preserve">Показатель «Охват воспитанников детских домов и </w:t>
      </w:r>
      <w:proofErr w:type="spellStart"/>
      <w:r w:rsidRPr="00A3616F">
        <w:rPr>
          <w:sz w:val="28"/>
          <w:szCs w:val="28"/>
        </w:rPr>
        <w:t>интернатных</w:t>
      </w:r>
      <w:proofErr w:type="spellEnd"/>
      <w:r w:rsidRPr="00A3616F">
        <w:rPr>
          <w:sz w:val="28"/>
          <w:szCs w:val="28"/>
        </w:rPr>
        <w:t xml:space="preserve"> учреждений, вовлеченных в занятия физической культурой и спортом» составил 61,8%.</w:t>
      </w:r>
    </w:p>
    <w:p w:rsidR="00105425" w:rsidRPr="00BE6BA0" w:rsidRDefault="00105425" w:rsidP="0010542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Для</w:t>
      </w:r>
      <w:r w:rsidRPr="00BE6BA0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социальной защиты населения Забайкальского края </w:t>
      </w:r>
      <w:r w:rsidRPr="00BE6BA0">
        <w:rPr>
          <w:rFonts w:ascii="Times New Roman" w:hAnsi="Times New Roman" w:cs="Times New Roman"/>
          <w:sz w:val="28"/>
          <w:szCs w:val="28"/>
        </w:rPr>
        <w:t xml:space="preserve">на исполнение мероприятия «Профилактика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, наркомании и алкоголизма в сфере социальной защиты населения» в 2019 году предусмотрены и выделены ассигнования в размере 16 тыс. рублей. Денежные средства направлены на издание методических рекомендаций по профилактике употребления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веще</w:t>
      </w:r>
      <w:proofErr w:type="gramStart"/>
      <w:r w:rsidRPr="00BE6BA0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Pr="00BE6BA0">
        <w:rPr>
          <w:rFonts w:ascii="Times New Roman" w:hAnsi="Times New Roman" w:cs="Times New Roman"/>
          <w:sz w:val="28"/>
          <w:szCs w:val="28"/>
        </w:rPr>
        <w:t xml:space="preserve">еди несовершеннолетних. Исполнителем данного мероприятия является </w:t>
      </w:r>
      <w:r w:rsidRPr="00BE6BA0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Государственное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учреждение</w:t>
      </w:r>
      <w:proofErr w:type="gramStart"/>
      <w:r w:rsidRPr="00BE6BA0">
        <w:rPr>
          <w:rFonts w:ascii="Times New Roman" w:hAnsi="Times New Roman" w:cs="Times New Roman"/>
          <w:sz w:val="28"/>
          <w:szCs w:val="28"/>
        </w:rPr>
        <w:t>«Ц</w:t>
      </w:r>
      <w:proofErr w:type="gramEnd"/>
      <w:r w:rsidRPr="00BE6BA0">
        <w:rPr>
          <w:rFonts w:ascii="Times New Roman" w:hAnsi="Times New Roman" w:cs="Times New Roman"/>
          <w:sz w:val="28"/>
          <w:szCs w:val="28"/>
        </w:rPr>
        <w:t>ентр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психолого-педагогической помощи населению «Доверие» Забайкальского края (далее – ГУ «ЦПППН «Доверие»), которое израсходовало указанную сумму денежных средств на издание методических рекомендаций по психолого-педагогической реабилитации и коррекции поведения несовершеннолетних, употребляющих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вещества, тиражом сто экземпляров</w:t>
      </w:r>
      <w:r w:rsidRPr="00BE6BA0">
        <w:rPr>
          <w:rFonts w:ascii="Times New Roman" w:hAnsi="Times New Roman" w:cs="Times New Roman"/>
          <w:b/>
          <w:sz w:val="28"/>
          <w:szCs w:val="28"/>
        </w:rPr>
        <w:t>.</w:t>
      </w:r>
    </w:p>
    <w:p w:rsidR="00105425" w:rsidRPr="00BE6BA0" w:rsidRDefault="00105425" w:rsidP="00105425">
      <w:pPr>
        <w:pStyle w:val="a4"/>
        <w:suppressAutoHyphens/>
        <w:ind w:firstLine="708"/>
        <w:jc w:val="both"/>
        <w:rPr>
          <w:sz w:val="28"/>
          <w:szCs w:val="28"/>
        </w:rPr>
      </w:pPr>
      <w:r w:rsidRPr="00BE6BA0">
        <w:rPr>
          <w:sz w:val="28"/>
          <w:szCs w:val="28"/>
        </w:rPr>
        <w:t xml:space="preserve">Мероприятия по профилактике употребления </w:t>
      </w:r>
      <w:proofErr w:type="spellStart"/>
      <w:r w:rsidRPr="00BE6BA0">
        <w:rPr>
          <w:sz w:val="28"/>
          <w:szCs w:val="28"/>
        </w:rPr>
        <w:t>психоактивных</w:t>
      </w:r>
      <w:proofErr w:type="spellEnd"/>
      <w:r w:rsidRPr="00BE6BA0">
        <w:rPr>
          <w:sz w:val="28"/>
          <w:szCs w:val="28"/>
        </w:rPr>
        <w:t xml:space="preserve"> веще</w:t>
      </w:r>
      <w:proofErr w:type="gramStart"/>
      <w:r w:rsidRPr="00BE6BA0">
        <w:rPr>
          <w:sz w:val="28"/>
          <w:szCs w:val="28"/>
        </w:rPr>
        <w:t>ств пр</w:t>
      </w:r>
      <w:proofErr w:type="gramEnd"/>
      <w:r w:rsidRPr="00BE6BA0">
        <w:rPr>
          <w:sz w:val="28"/>
          <w:szCs w:val="28"/>
        </w:rPr>
        <w:t>оводятся подведомственным учреждением Министерства ГУ «ЦПППН «Доверие» Забайкальского края.</w:t>
      </w:r>
    </w:p>
    <w:p w:rsidR="00105425" w:rsidRPr="00BE6BA0" w:rsidRDefault="00105425" w:rsidP="00105425">
      <w:pPr>
        <w:pStyle w:val="a4"/>
        <w:suppressAutoHyphens/>
        <w:ind w:firstLine="708"/>
        <w:jc w:val="both"/>
        <w:rPr>
          <w:sz w:val="28"/>
          <w:szCs w:val="28"/>
        </w:rPr>
      </w:pPr>
      <w:r w:rsidRPr="00BE6BA0">
        <w:rPr>
          <w:sz w:val="28"/>
          <w:szCs w:val="28"/>
        </w:rPr>
        <w:t xml:space="preserve">В период с января по ноябрь2019 года в стационаре отделения прошли психолого-педагогическую реабилитацию 63 несовершеннолетних, употребляющий </w:t>
      </w:r>
      <w:proofErr w:type="spellStart"/>
      <w:r w:rsidRPr="00BE6BA0">
        <w:rPr>
          <w:sz w:val="28"/>
          <w:szCs w:val="28"/>
        </w:rPr>
        <w:t>психоактивные</w:t>
      </w:r>
      <w:proofErr w:type="spellEnd"/>
      <w:r w:rsidRPr="00BE6BA0">
        <w:rPr>
          <w:sz w:val="28"/>
          <w:szCs w:val="28"/>
        </w:rPr>
        <w:t xml:space="preserve"> вещества (далее – ПАВ) из различных районов Забайкальского края.</w:t>
      </w:r>
    </w:p>
    <w:p w:rsidR="00105425" w:rsidRPr="00BE6BA0" w:rsidRDefault="00105425" w:rsidP="00105425">
      <w:pPr>
        <w:pStyle w:val="a4"/>
        <w:suppressAutoHyphens/>
        <w:ind w:firstLine="708"/>
        <w:jc w:val="both"/>
        <w:rPr>
          <w:sz w:val="28"/>
          <w:szCs w:val="28"/>
        </w:rPr>
      </w:pPr>
      <w:r w:rsidRPr="00BE6BA0">
        <w:rPr>
          <w:sz w:val="28"/>
          <w:szCs w:val="28"/>
        </w:rPr>
        <w:t xml:space="preserve">Реабилитация несовершеннолетних осуществляется в рамках  программы психолого-педагогической реабилитации и коррекции поведения несовершеннолетних, употребляющих </w:t>
      </w:r>
      <w:proofErr w:type="spellStart"/>
      <w:r w:rsidRPr="00BE6BA0">
        <w:rPr>
          <w:sz w:val="28"/>
          <w:szCs w:val="28"/>
        </w:rPr>
        <w:t>психоактивные</w:t>
      </w:r>
      <w:proofErr w:type="spellEnd"/>
      <w:r w:rsidRPr="00BE6BA0">
        <w:rPr>
          <w:sz w:val="28"/>
          <w:szCs w:val="28"/>
        </w:rPr>
        <w:t xml:space="preserve"> вещества «Дорога, которую я выбираю» и реализуется по следующим направлениям: профилактическое, психолого-педагогическое, спортивно-оздоровительное, духовно-нравственное, досуговое. Специалистами отделения проводятся занятия направленные на профилактику употребления  ПАВ, просмотры видеороликов о вреде употребления ПАВ, совместно с несовершеннолетними подготовлены  театрализованные проекты «Суд над сигаретой», «Суд над алкоголем»; выпущены  информационные газеты «Я не пью! «Я за здоровый образ жизни!», «Здоровье начинается с меня».</w:t>
      </w:r>
    </w:p>
    <w:p w:rsidR="00105425" w:rsidRPr="00BE6BA0" w:rsidRDefault="00105425" w:rsidP="00105425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ab/>
        <w:t>Несовершеннолетние отделения приняли участие в круглом столе «Профилактика наркомании», организованным Краевым центром медицинской профилактики.</w:t>
      </w:r>
    </w:p>
    <w:p w:rsidR="00105425" w:rsidRPr="00BE6BA0" w:rsidRDefault="00105425" w:rsidP="00105425">
      <w:pPr>
        <w:pStyle w:val="a6"/>
        <w:tabs>
          <w:tab w:val="left" w:pos="567"/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Организована встреча с врачом-хирургом А.В.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Саклаковым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на тему о вреде наркотиков «Мой выбор жизнь».</w:t>
      </w:r>
    </w:p>
    <w:p w:rsidR="00105425" w:rsidRPr="00BE6BA0" w:rsidRDefault="00105425" w:rsidP="0010542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     Одним из основных направлений в работе отделения является психологическая коррекция поведения и личности несовершеннолетнего, осуществляемая по программе «Перекресток» в которую включены индивидуальные и подгрупповые занятия.</w:t>
      </w:r>
    </w:p>
    <w:p w:rsidR="00105425" w:rsidRPr="00BE6BA0" w:rsidRDefault="00105425" w:rsidP="00105425">
      <w:pPr>
        <w:tabs>
          <w:tab w:val="left" w:pos="709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ab/>
        <w:t>С подростками проводятся:</w:t>
      </w:r>
    </w:p>
    <w:p w:rsidR="00105425" w:rsidRPr="00BE6BA0" w:rsidRDefault="00105425" w:rsidP="0010542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1) психологические тренинги на познания себя, развития умения управлять своими эмоциями, установления социальных связей: «Планета имени меня», «Большое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сердце»</w:t>
      </w:r>
      <w:proofErr w:type="gramStart"/>
      <w:r w:rsidRPr="00BE6BA0">
        <w:rPr>
          <w:rFonts w:ascii="Times New Roman" w:hAnsi="Times New Roman" w:cs="Times New Roman"/>
          <w:sz w:val="28"/>
          <w:szCs w:val="28"/>
        </w:rPr>
        <w:t>,«</w:t>
      </w:r>
      <w:proofErr w:type="gramEnd"/>
      <w:r w:rsidRPr="00BE6BA0">
        <w:rPr>
          <w:rFonts w:ascii="Times New Roman" w:hAnsi="Times New Roman" w:cs="Times New Roman"/>
          <w:sz w:val="28"/>
          <w:szCs w:val="28"/>
        </w:rPr>
        <w:t>Давайте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познакомимся»,«Мы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команда»,«Ты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и сверстники», «Я и общество» и др.; </w:t>
      </w:r>
    </w:p>
    <w:p w:rsidR="00105425" w:rsidRPr="00BE6BA0" w:rsidRDefault="00105425" w:rsidP="0010542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2) занятия в темной сенсорной комнате: «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фантазии», «Работа с самооценкой», «Знакомство с миром собственных эмоции и ощущений», «Я вижу мир», «Я самый спокойный» и др.;</w:t>
      </w:r>
    </w:p>
    <w:p w:rsidR="00105425" w:rsidRPr="00BE6BA0" w:rsidRDefault="00105425" w:rsidP="00105425">
      <w:pPr>
        <w:pStyle w:val="a6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3) психологические игры «Мафия», «Таможня», «Деструктивная семья» и др., направленные на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командообразование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>, умение выйти конструктивно из конфликтных ситуаций, снижение агрессии (Таблица 1).</w:t>
      </w:r>
    </w:p>
    <w:p w:rsidR="00105425" w:rsidRPr="00BE6BA0" w:rsidRDefault="00105425" w:rsidP="00105425">
      <w:pPr>
        <w:pStyle w:val="a6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5425" w:rsidRPr="00BE6BA0" w:rsidRDefault="00105425" w:rsidP="00105425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E6BA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Динамика изменений в поведении несовершеннолетних в процессе </w:t>
      </w:r>
      <w:r w:rsidRPr="00BE6BA0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психолого-педагогической реабилитации по результатам психологической диагностики                                                    </w:t>
      </w:r>
    </w:p>
    <w:p w:rsidR="00105425" w:rsidRPr="00BE6BA0" w:rsidRDefault="00105425" w:rsidP="00105425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E6BA0">
        <w:rPr>
          <w:rFonts w:ascii="Times New Roman" w:hAnsi="Times New Roman" w:cs="Times New Roman"/>
          <w:bCs/>
          <w:iCs/>
          <w:sz w:val="28"/>
          <w:szCs w:val="28"/>
        </w:rPr>
        <w:t>Таблица №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E6BA0">
        <w:rPr>
          <w:rFonts w:ascii="Times New Roman" w:hAnsi="Times New Roman" w:cs="Times New Roman"/>
          <w:bCs/>
          <w:iCs/>
          <w:sz w:val="28"/>
          <w:szCs w:val="28"/>
        </w:rPr>
        <w:t>2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24"/>
        <w:gridCol w:w="4012"/>
        <w:gridCol w:w="2268"/>
        <w:gridCol w:w="2410"/>
      </w:tblGrid>
      <w:tr w:rsidR="00105425" w:rsidRPr="00BE6BA0" w:rsidTr="00F830B1"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Начало реабилитации</w:t>
            </w:r>
            <w:proofErr w:type="gramStart"/>
            <w:r w:rsidRPr="00BE6BA0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Окончание реабилитации</w:t>
            </w:r>
            <w:proofErr w:type="gramStart"/>
            <w:r w:rsidRPr="00BE6BA0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105425" w:rsidRPr="00BE6BA0" w:rsidTr="00F830B1"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Развитие навыков конструктивного выхода их конфликтных ситуаций</w:t>
            </w: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105425" w:rsidRPr="00BE6BA0" w:rsidTr="00F830B1"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Уровень включенности в социум</w:t>
            </w: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105425" w:rsidRPr="00BE6BA0" w:rsidTr="00F830B1"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Самоконтроль</w:t>
            </w: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105425" w:rsidRPr="00BE6BA0" w:rsidTr="00F830B1"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Негативизм</w:t>
            </w: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05425" w:rsidRPr="00BE6BA0" w:rsidTr="00F830B1"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Вербальная агрессия</w:t>
            </w: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105425" w:rsidRPr="00BE6BA0" w:rsidTr="00F830B1">
        <w:trPr>
          <w:trHeight w:val="127"/>
        </w:trPr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Физическая агрессия</w:t>
            </w: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05425" w:rsidRPr="00BE6BA0" w:rsidTr="00F830B1">
        <w:tc>
          <w:tcPr>
            <w:tcW w:w="524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12" w:type="dxa"/>
            <w:shd w:val="clear" w:color="auto" w:fill="FFFFFF" w:themeFill="background1"/>
          </w:tcPr>
          <w:p w:rsidR="00105425" w:rsidRPr="00BE6BA0" w:rsidRDefault="00105425" w:rsidP="00F83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Фрустрируемость</w:t>
            </w:r>
            <w:proofErr w:type="spellEnd"/>
            <w:r w:rsidRPr="00BE6BA0">
              <w:rPr>
                <w:rFonts w:ascii="Times New Roman" w:hAnsi="Times New Roman" w:cs="Times New Roman"/>
                <w:sz w:val="28"/>
                <w:szCs w:val="28"/>
              </w:rPr>
              <w:t xml:space="preserve"> к внешним обстоятельствам</w:t>
            </w:r>
          </w:p>
        </w:tc>
        <w:tc>
          <w:tcPr>
            <w:tcW w:w="2268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10" w:type="dxa"/>
            <w:shd w:val="clear" w:color="auto" w:fill="FFFFFF" w:themeFill="background1"/>
          </w:tcPr>
          <w:p w:rsidR="00105425" w:rsidRPr="00BE6BA0" w:rsidRDefault="00105425" w:rsidP="00F830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05425" w:rsidRPr="00BE6BA0" w:rsidRDefault="00105425" w:rsidP="00105425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ab/>
      </w:r>
    </w:p>
    <w:p w:rsidR="00105425" w:rsidRPr="00BE6BA0" w:rsidRDefault="00105425" w:rsidP="00105425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43ED">
        <w:rPr>
          <w:rFonts w:ascii="Times New Roman" w:hAnsi="Times New Roman" w:cs="Times New Roman"/>
          <w:sz w:val="28"/>
          <w:szCs w:val="28"/>
        </w:rPr>
        <w:tab/>
      </w:r>
      <w:r w:rsidRPr="00BE6BA0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технологий составляет значительный объем реабилитационной работы, осуществляемой посредством организации спортивно-оздоровительных мероприятий: занятия по программе «Моё здоровье – моё богатство»; занятия ДЮСШОР № 2 Ледовый дворец «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Чароит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»; секция по волейболу «Детско-юношеская  спортивная школа №5»; занятия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иппотерапией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на ипподроме ГКУСО «Центр медико-социальной реабилитации инвалидов «Росток» Забайкальского края; занятия с </w:t>
      </w:r>
      <w:proofErr w:type="gramStart"/>
      <w:r w:rsidRPr="00BE6BA0">
        <w:rPr>
          <w:rFonts w:ascii="Times New Roman" w:hAnsi="Times New Roman" w:cs="Times New Roman"/>
          <w:sz w:val="28"/>
          <w:szCs w:val="28"/>
        </w:rPr>
        <w:t>ОСН</w:t>
      </w:r>
      <w:proofErr w:type="gramEnd"/>
      <w:r w:rsidRPr="00BE6BA0">
        <w:rPr>
          <w:rFonts w:ascii="Times New Roman" w:hAnsi="Times New Roman" w:cs="Times New Roman"/>
          <w:sz w:val="28"/>
          <w:szCs w:val="28"/>
        </w:rPr>
        <w:t xml:space="preserve"> УФСИН России по Забайкальскому краю по военно-патриотическому воспитанию; занятия по программам «Шашки», «Шахматы», «Волейбол», «Настольный теннис».</w:t>
      </w:r>
    </w:p>
    <w:p w:rsidR="00105425" w:rsidRPr="00BE6BA0" w:rsidRDefault="00105425" w:rsidP="00105425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Для несовершеннолетних отделения проводятся спортивные мероприятия: «Третий лишний», «Зарядка как залог здоровья», «Старинные спортивные игры», мастер класс по самбо с президентом федерации самбо Забайкальского края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Дамдином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Бадмацыреновым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>; соревнования по «Армрестлингу» на базе ГУСО «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Черновский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комплексный центр социального обслуживания населения «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Берегиня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>» и др.</w:t>
      </w:r>
    </w:p>
    <w:p w:rsidR="00105425" w:rsidRPr="00BE6BA0" w:rsidRDefault="00105425" w:rsidP="00105425">
      <w:pPr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BE6BA0">
        <w:rPr>
          <w:rFonts w:ascii="Times New Roman" w:hAnsi="Times New Roman" w:cs="Times New Roman"/>
          <w:sz w:val="28"/>
          <w:szCs w:val="28"/>
        </w:rPr>
        <w:t xml:space="preserve">Дополнительным компонентом эффективного построения реабилитационного процесса являются социально-партнерские отношения с РО ДОСААФ России Забайкальского края.  </w:t>
      </w:r>
    </w:p>
    <w:p w:rsidR="00105425" w:rsidRPr="00BE6BA0" w:rsidRDefault="00105425" w:rsidP="001054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На базе тира Читинского стрелкового спортивного клуба ДОСААФ России организованы еженедельные занятия с несовершеннолетними по овладению основ военно-технических компетенций. </w:t>
      </w:r>
    </w:p>
    <w:p w:rsidR="00105425" w:rsidRPr="00BE6BA0" w:rsidRDefault="00105425" w:rsidP="001054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Гражданско-патриотическое направление является актуальным в воспитании подростковой аудитории:</w:t>
      </w:r>
    </w:p>
    <w:p w:rsidR="00105425" w:rsidRPr="00BE6BA0" w:rsidRDefault="00105425" w:rsidP="00105425">
      <w:pPr>
        <w:pStyle w:val="a6"/>
        <w:tabs>
          <w:tab w:val="left" w:pos="0"/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«Урок мужества»  к 30-летию вывода войск из Афганистана «Афганская командировка» при поддержке Союза десантников России; «Урок мужества» ко  дню победы в Сталинградской битве;</w:t>
      </w:r>
    </w:p>
    <w:p w:rsidR="00105425" w:rsidRPr="00BE6BA0" w:rsidRDefault="00105425" w:rsidP="00105425">
      <w:pPr>
        <w:pStyle w:val="a6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lastRenderedPageBreak/>
        <w:t xml:space="preserve"> Выставка оружия «Сталинградская битва»;</w:t>
      </w:r>
    </w:p>
    <w:p w:rsidR="00105425" w:rsidRPr="00BE6BA0" w:rsidRDefault="00105425" w:rsidP="00105425">
      <w:pPr>
        <w:pStyle w:val="a6"/>
        <w:tabs>
          <w:tab w:val="left" w:pos="0"/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ab/>
        <w:t xml:space="preserve">Интерактивная экскурсия «Мое Забайкалье. Столица Чита», «Города-герои»; фото кросс «Россия – Родина моя»; </w:t>
      </w:r>
    </w:p>
    <w:p w:rsidR="00105425" w:rsidRPr="00BE6BA0" w:rsidRDefault="00105425" w:rsidP="00105425">
      <w:pPr>
        <w:pStyle w:val="a6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Мастер-класс «Публичные выступления» с советником председателя Правительства Забайкальского края Р.А.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Амплеевым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>;</w:t>
      </w:r>
    </w:p>
    <w:p w:rsidR="00105425" w:rsidRPr="00BE6BA0" w:rsidRDefault="00105425" w:rsidP="00105425">
      <w:pPr>
        <w:pStyle w:val="a6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Участие в выставке «Мой дедушка герой»;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Участие в военно-патриотической игре «Казачья удаль», заняли 1 место;</w:t>
      </w:r>
    </w:p>
    <w:p w:rsidR="00105425" w:rsidRPr="00BE6BA0" w:rsidRDefault="00105425" w:rsidP="00105425">
      <w:pPr>
        <w:pStyle w:val="a6"/>
        <w:tabs>
          <w:tab w:val="left" w:pos="0"/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Участие в шествии «Бессмертный полк» пос. КСК г. Чита;</w:t>
      </w:r>
    </w:p>
    <w:p w:rsidR="00105425" w:rsidRPr="00BE6BA0" w:rsidRDefault="00105425" w:rsidP="00105425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Участие в открытии памятника землякам Забайкальцам, погибшим при исполнении воинского долга пос. КСК;</w:t>
      </w:r>
    </w:p>
    <w:p w:rsidR="00105425" w:rsidRPr="00BE6BA0" w:rsidRDefault="00105425" w:rsidP="00105425">
      <w:pPr>
        <w:pStyle w:val="a6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Участие </w:t>
      </w:r>
      <w:proofErr w:type="gramStart"/>
      <w:r w:rsidRPr="00BE6BA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6B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BA0">
        <w:rPr>
          <w:rFonts w:ascii="Times New Roman" w:hAnsi="Times New Roman" w:cs="Times New Roman"/>
          <w:sz w:val="28"/>
          <w:szCs w:val="28"/>
        </w:rPr>
        <w:t>мастер</w:t>
      </w:r>
      <w:proofErr w:type="gramEnd"/>
      <w:r w:rsidRPr="00BE6BA0">
        <w:rPr>
          <w:rFonts w:ascii="Times New Roman" w:hAnsi="Times New Roman" w:cs="Times New Roman"/>
          <w:sz w:val="28"/>
          <w:szCs w:val="28"/>
        </w:rPr>
        <w:t xml:space="preserve"> классе «История казачества»;</w:t>
      </w:r>
    </w:p>
    <w:p w:rsidR="00105425" w:rsidRPr="00BE6BA0" w:rsidRDefault="00105425" w:rsidP="00105425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Посещение выставки оружия, знакомство с историей оружия.</w:t>
      </w:r>
    </w:p>
    <w:p w:rsidR="00105425" w:rsidRPr="00BE6BA0" w:rsidRDefault="00105425" w:rsidP="001054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BE6BA0">
        <w:rPr>
          <w:rFonts w:ascii="Times New Roman" w:eastAsia="Calibri" w:hAnsi="Times New Roman" w:cs="Times New Roman"/>
          <w:sz w:val="28"/>
          <w:szCs w:val="28"/>
        </w:rPr>
        <w:t xml:space="preserve">программы «Я - гражданин России» </w:t>
      </w:r>
      <w:r w:rsidRPr="00BE6BA0">
        <w:rPr>
          <w:rFonts w:ascii="Times New Roman" w:hAnsi="Times New Roman" w:cs="Times New Roman"/>
          <w:sz w:val="28"/>
          <w:szCs w:val="28"/>
        </w:rPr>
        <w:t xml:space="preserve">проведены следующие мероприятия: «Урок мужества, посвященный памяти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Алдара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Цыденжапова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» с участием драматического актера Е.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Нимаева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>, интерактивная экскурсия «Мое Забайкалье. Столица Чита», фото кросс «Россия – Родина моя».</w:t>
      </w:r>
    </w:p>
    <w:p w:rsidR="00105425" w:rsidRPr="00BE6BA0" w:rsidRDefault="00105425" w:rsidP="0010542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В рамках профилактики правонарушений среди несовершеннолетних организованы и проведены: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беседы с инспектором ПДН Черновского района и секретарем КДН и ЗП Черновского района: «По профилактике употребления алкоголя и наркотических веществ» «Права и ответственность несовершеннолетних»;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профилактические посещения ЦВСНП УМВД по Забайкальскому краю;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реализуется программа по профилактики правонарушений среди несовершеннолетних «Закон обо мне, мне о законе».</w:t>
      </w:r>
    </w:p>
    <w:p w:rsidR="00105425" w:rsidRPr="00BE6BA0" w:rsidRDefault="00105425" w:rsidP="001054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Одним из важных направлений психолого-педагогической реабилитации является духовно- нравственное развитие личности ребенка. В рамках решения реализации этого направления организованы занятий с молодежным отделом  Читинской  Епархии.</w:t>
      </w:r>
    </w:p>
    <w:p w:rsidR="00105425" w:rsidRPr="00BE6BA0" w:rsidRDefault="00105425" w:rsidP="0010542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           Подростки отделения принимают участие в акциях «Подарок к 8 марта!», в рамках, которой поздравили ветеранов Великой Отечественной войны с Международным женским днём, вручив им открытки, сделанные своими руками.</w:t>
      </w:r>
    </w:p>
    <w:p w:rsidR="00105425" w:rsidRPr="00BE6BA0" w:rsidRDefault="00105425" w:rsidP="00105425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Деятельность волонтеров является одним из эффективных технологий профилактики в реабилитационном процессе с несовершеннолетними, употребляющими ПАВ. Волонтерский отряд несовершеннолетних отделения «Талисман» принял участие: 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- в конкурсе боевых листков «Судьбы, опаленные войной», несовершеннолетние отделения отмечены благодарственными письмами; 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- в акции «Ветеран живет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рядом</w:t>
      </w:r>
      <w:proofErr w:type="gramStart"/>
      <w:r w:rsidRPr="00BE6BA0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BE6BA0">
        <w:rPr>
          <w:rFonts w:ascii="Times New Roman" w:hAnsi="Times New Roman" w:cs="Times New Roman"/>
          <w:sz w:val="28"/>
          <w:szCs w:val="28"/>
        </w:rPr>
        <w:t>оздравил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ветеранов Великой Отечественной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войныи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тружеников тыла (17 человек); 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в оформлении фасадов домов, где живут ветераны в рамках проекта «Помним мир спасенный»;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в акции «Трудовой десант» у храма Воздвижение Креста Господня;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в акции «Трудовой десант» в парке Энергетиков в рамках Всероссийской акции «Зеленый город»;</w:t>
      </w:r>
    </w:p>
    <w:p w:rsidR="00105425" w:rsidRPr="00BE6BA0" w:rsidRDefault="00105425" w:rsidP="00105425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в высадке деревьев аллеи ГУ ЦПППН «Доверие» в рамках Всероссийской </w:t>
      </w:r>
      <w:r w:rsidRPr="00BE6BA0">
        <w:rPr>
          <w:rFonts w:ascii="Times New Roman" w:hAnsi="Times New Roman" w:cs="Times New Roman"/>
          <w:sz w:val="28"/>
          <w:szCs w:val="28"/>
        </w:rPr>
        <w:lastRenderedPageBreak/>
        <w:t>акции «Лес победы»</w:t>
      </w:r>
    </w:p>
    <w:p w:rsidR="00105425" w:rsidRPr="00BE6BA0" w:rsidRDefault="00105425" w:rsidP="00105425">
      <w:p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в акции «Трудовой десант» на проспекте маршала Жукова;</w:t>
      </w:r>
    </w:p>
    <w:p w:rsidR="00105425" w:rsidRPr="00BE6BA0" w:rsidRDefault="00105425" w:rsidP="0010542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- в экологической акции «Чистые игры» на озере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Кенон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>;</w:t>
      </w:r>
    </w:p>
    <w:p w:rsidR="00105425" w:rsidRPr="00BE6BA0" w:rsidRDefault="00105425" w:rsidP="0010542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в конкурсе Министерства природных ресурсов «Сохраним лес», 2 место.</w:t>
      </w:r>
    </w:p>
    <w:p w:rsidR="00105425" w:rsidRPr="00BE6BA0" w:rsidRDefault="00105425" w:rsidP="00105425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В рамках реализации социально-трудовой реабилитации педагогами отделения  проводятся 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 xml:space="preserve"> мероприятия: </w:t>
      </w:r>
    </w:p>
    <w:p w:rsidR="00105425" w:rsidRPr="00BE6BA0" w:rsidRDefault="00105425" w:rsidP="00105425">
      <w:pPr>
        <w:pStyle w:val="a7"/>
        <w:shd w:val="clear" w:color="auto" w:fill="FFFFFF" w:themeFill="background1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BE6BA0">
        <w:rPr>
          <w:sz w:val="28"/>
          <w:szCs w:val="28"/>
        </w:rPr>
        <w:tab/>
        <w:t>«Обучение швейному мастерству»  с использованием швейного цеха. За период реабилитации подростки изготавливают декоративные подушки, прихватки, кухонные фартуки. На занятиях несовершеннолетние приобретают  навыки работы на швейной машинке.</w:t>
      </w:r>
    </w:p>
    <w:p w:rsidR="00105425" w:rsidRPr="00BE6BA0" w:rsidRDefault="00105425" w:rsidP="00105425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«Технология создания изделий из древесины» с использованием столярной мастерской. Организована выставка работ подростков «Умелые ручки». На занятиях несовершеннолетние приобретают навыки работы с инструментами: ножовкой, лобзиком, рубанком, стамеской.</w:t>
      </w:r>
    </w:p>
    <w:p w:rsidR="00105425" w:rsidRPr="00BE6BA0" w:rsidRDefault="00105425" w:rsidP="00105425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В рамках дополнительного образования педагогами отделения реализуются следующие программы:  </w:t>
      </w:r>
    </w:p>
    <w:p w:rsidR="00105425" w:rsidRPr="00BE6BA0" w:rsidRDefault="00105425" w:rsidP="0010542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«Энкаустика» (техника рисования);</w:t>
      </w:r>
    </w:p>
    <w:p w:rsidR="00105425" w:rsidRPr="00BE6BA0" w:rsidRDefault="00105425" w:rsidP="00105425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«Фабрика звёзд» (театральная студия);</w:t>
      </w:r>
    </w:p>
    <w:p w:rsidR="00105425" w:rsidRPr="00BE6BA0" w:rsidRDefault="00105425" w:rsidP="00105425">
      <w:pPr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BE6BA0"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  <w:r w:rsidRPr="00BE6BA0">
        <w:rPr>
          <w:rFonts w:ascii="Times New Roman" w:hAnsi="Times New Roman" w:cs="Times New Roman"/>
          <w:sz w:val="28"/>
          <w:szCs w:val="28"/>
        </w:rPr>
        <w:t>» (овладение техникой плетения из бумаги);</w:t>
      </w:r>
    </w:p>
    <w:p w:rsidR="00105425" w:rsidRPr="00BE6BA0" w:rsidRDefault="00105425" w:rsidP="00105425">
      <w:pPr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eastAsia="Calibri" w:hAnsi="Times New Roman" w:cs="Times New Roman"/>
          <w:sz w:val="28"/>
          <w:szCs w:val="28"/>
        </w:rPr>
        <w:t>- «Я - гражданин России»</w:t>
      </w:r>
      <w:r w:rsidRPr="00BE6B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5425" w:rsidRPr="00BE6BA0" w:rsidRDefault="00105425" w:rsidP="00105425">
      <w:pPr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- «Моё Забайкалье. Столица Чита». </w:t>
      </w:r>
    </w:p>
    <w:p w:rsidR="00105425" w:rsidRPr="00BE6BA0" w:rsidRDefault="00105425" w:rsidP="0010542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ab/>
        <w:t>Целостный и комплексный подход к реабилитационному процессу, отраженный в программе «Дорога, которую я выбираю» позволяет достигать положительных результатов в работе с несовершеннолетними.</w:t>
      </w:r>
    </w:p>
    <w:p w:rsidR="00105425" w:rsidRPr="00BE6BA0" w:rsidRDefault="00105425" w:rsidP="00105425">
      <w:pPr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BE6BA0">
        <w:rPr>
          <w:rFonts w:ascii="Times New Roman" w:hAnsi="Times New Roman" w:cs="Times New Roman"/>
          <w:bCs/>
          <w:iCs/>
          <w:sz w:val="28"/>
          <w:szCs w:val="28"/>
        </w:rPr>
        <w:t xml:space="preserve">Эффективность мероприятий программы психолого-педагогической реабилитации и коррекции поведения </w:t>
      </w:r>
      <w:proofErr w:type="gramStart"/>
      <w:r w:rsidRPr="00BE6BA0">
        <w:rPr>
          <w:rFonts w:ascii="Times New Roman" w:hAnsi="Times New Roman" w:cs="Times New Roman"/>
          <w:bCs/>
          <w:iCs/>
          <w:sz w:val="28"/>
          <w:szCs w:val="28"/>
        </w:rPr>
        <w:t>несовершеннолетних, употребляющих ПАВ за отчетный период отражена</w:t>
      </w:r>
      <w:proofErr w:type="gramEnd"/>
      <w:r w:rsidRPr="00BE6BA0">
        <w:rPr>
          <w:rFonts w:ascii="Times New Roman" w:hAnsi="Times New Roman" w:cs="Times New Roman"/>
          <w:bCs/>
          <w:iCs/>
          <w:sz w:val="28"/>
          <w:szCs w:val="28"/>
        </w:rPr>
        <w:t xml:space="preserve"> в таблице 2.</w:t>
      </w:r>
    </w:p>
    <w:p w:rsidR="00105425" w:rsidRPr="00BE6BA0" w:rsidRDefault="00105425" w:rsidP="00105425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Таблица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BA0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6945"/>
        <w:gridCol w:w="993"/>
        <w:gridCol w:w="992"/>
      </w:tblGrid>
      <w:tr w:rsidR="00105425" w:rsidRPr="00BE6BA0" w:rsidTr="00F830B1">
        <w:tc>
          <w:tcPr>
            <w:tcW w:w="534" w:type="dxa"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По итогам реабилитации</w:t>
            </w:r>
          </w:p>
        </w:tc>
        <w:tc>
          <w:tcPr>
            <w:tcW w:w="993" w:type="dxa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05425" w:rsidRPr="00BE6BA0" w:rsidTr="00F830B1">
        <w:tc>
          <w:tcPr>
            <w:tcW w:w="534" w:type="dxa"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5" w:type="dxa"/>
          </w:tcPr>
          <w:p w:rsidR="00105425" w:rsidRPr="00BE6BA0" w:rsidRDefault="00105425" w:rsidP="00F8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Несовершеннолетние, прошедшие психолого-педагогическую реабилитацию в отделении, из них:</w:t>
            </w:r>
          </w:p>
        </w:tc>
        <w:tc>
          <w:tcPr>
            <w:tcW w:w="993" w:type="dxa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  <w:shd w:val="clear" w:color="auto" w:fill="FFFFFF" w:themeFill="background1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105425" w:rsidRPr="00BE6BA0" w:rsidTr="00F830B1">
        <w:tc>
          <w:tcPr>
            <w:tcW w:w="534" w:type="dxa"/>
            <w:vMerge w:val="restart"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945" w:type="dxa"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Снизили употребление ПАВ,  из них:</w:t>
            </w:r>
          </w:p>
        </w:tc>
        <w:tc>
          <w:tcPr>
            <w:tcW w:w="993" w:type="dxa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  <w:shd w:val="clear" w:color="auto" w:fill="FFFFFF" w:themeFill="background1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05425" w:rsidRPr="00BE6BA0" w:rsidTr="00F830B1">
        <w:tc>
          <w:tcPr>
            <w:tcW w:w="534" w:type="dxa"/>
            <w:vMerge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105425" w:rsidRPr="00BE6BA0" w:rsidRDefault="00105425" w:rsidP="00F8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Отказались от ПАВ</w:t>
            </w:r>
          </w:p>
        </w:tc>
        <w:tc>
          <w:tcPr>
            <w:tcW w:w="993" w:type="dxa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105425" w:rsidRPr="00BE6BA0" w:rsidTr="00F830B1">
        <w:tc>
          <w:tcPr>
            <w:tcW w:w="534" w:type="dxa"/>
            <w:vMerge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105425" w:rsidRPr="00BE6BA0" w:rsidRDefault="00105425" w:rsidP="00F8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Значительно сократили употребление ПАВ</w:t>
            </w:r>
          </w:p>
        </w:tc>
        <w:tc>
          <w:tcPr>
            <w:tcW w:w="993" w:type="dxa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shd w:val="clear" w:color="auto" w:fill="FFFFFF" w:themeFill="background1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105425" w:rsidRPr="00BE6BA0" w:rsidTr="00F830B1">
        <w:tc>
          <w:tcPr>
            <w:tcW w:w="534" w:type="dxa"/>
          </w:tcPr>
          <w:p w:rsidR="00105425" w:rsidRPr="00BE6BA0" w:rsidRDefault="00105425" w:rsidP="00F830B1">
            <w:pPr>
              <w:tabs>
                <w:tab w:val="left" w:pos="15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945" w:type="dxa"/>
          </w:tcPr>
          <w:p w:rsidR="00105425" w:rsidRPr="00BE6BA0" w:rsidRDefault="00105425" w:rsidP="00F830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Вернулись в образовательный процесс и повысили учебную успеваемость</w:t>
            </w:r>
          </w:p>
        </w:tc>
        <w:tc>
          <w:tcPr>
            <w:tcW w:w="993" w:type="dxa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  <w:shd w:val="clear" w:color="auto" w:fill="FFFFFF" w:themeFill="background1"/>
          </w:tcPr>
          <w:p w:rsidR="00105425" w:rsidRPr="00BE6BA0" w:rsidRDefault="00105425" w:rsidP="00F830B1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BA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05425" w:rsidRPr="00BE6BA0" w:rsidRDefault="00105425" w:rsidP="00105425">
      <w:pPr>
        <w:pStyle w:val="msonormalbullet2gifbullet3gifbullet1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BE6BA0">
        <w:rPr>
          <w:sz w:val="28"/>
          <w:szCs w:val="28"/>
        </w:rPr>
        <w:t>Показатель «Приобретение методических рекомендаций, наглядных пособий, видеофильмов антинаркотической направленности» составил 100 штук и выполнен в полном объеме.</w:t>
      </w:r>
    </w:p>
    <w:p w:rsidR="00105425" w:rsidRPr="00BE6BA0" w:rsidRDefault="00105425" w:rsidP="00105425">
      <w:pPr>
        <w:pStyle w:val="msonormalbullet2gifbullet3gifbullet1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BE6BA0">
        <w:rPr>
          <w:sz w:val="28"/>
          <w:szCs w:val="28"/>
        </w:rPr>
        <w:t>Показатель «Количество специалистов, участвующих в процессе социально-трудовой реабилитации, прошедших курсы повышения квалификации» составил 1 человек и выполнен в полном объеме.</w:t>
      </w:r>
    </w:p>
    <w:p w:rsidR="00105425" w:rsidRPr="00BE6BA0" w:rsidRDefault="00105425" w:rsidP="00105425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05425" w:rsidRPr="00A3616F" w:rsidRDefault="00105425" w:rsidP="00105425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3616F">
        <w:rPr>
          <w:rFonts w:ascii="Times New Roman" w:hAnsi="Times New Roman" w:cs="Times New Roman"/>
          <w:b/>
          <w:spacing w:val="-2"/>
          <w:sz w:val="28"/>
          <w:szCs w:val="28"/>
        </w:rPr>
        <w:t>Подпрограмма «Пресечение незаконного оборота наркотиков»</w:t>
      </w:r>
    </w:p>
    <w:p w:rsidR="00105425" w:rsidRPr="00A3616F" w:rsidRDefault="00105425" w:rsidP="00105425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105425" w:rsidRPr="00AD6364" w:rsidRDefault="00105425" w:rsidP="001054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64">
        <w:rPr>
          <w:rFonts w:ascii="Times New Roman" w:hAnsi="Times New Roman" w:cs="Times New Roman"/>
          <w:sz w:val="28"/>
          <w:szCs w:val="28"/>
        </w:rPr>
        <w:lastRenderedPageBreak/>
        <w:t>Во второй подпрограмме «Пресечение незаконного оборота наркотиков» исполнителем является Министерство сельского хозяйства и продовольствия Забайкальского края.</w:t>
      </w:r>
      <w:r w:rsidRPr="00AD6364">
        <w:rPr>
          <w:rFonts w:ascii="Times New Roman" w:hAnsi="Times New Roman" w:cs="Times New Roman"/>
          <w:sz w:val="28"/>
          <w:szCs w:val="28"/>
        </w:rPr>
        <w:cr/>
      </w:r>
      <w:r w:rsidRPr="00AD6364">
        <w:rPr>
          <w:rFonts w:ascii="Times New Roman" w:hAnsi="Times New Roman" w:cs="Times New Roman"/>
          <w:sz w:val="28"/>
          <w:szCs w:val="28"/>
        </w:rPr>
        <w:tab/>
        <w:t xml:space="preserve">Целью подпрограммы является снижение доступности наркотических веществ - производных дикорастущей конопли в Забайкальском крае. </w:t>
      </w:r>
    </w:p>
    <w:p w:rsidR="00105425" w:rsidRPr="00AD6364" w:rsidRDefault="00105425" w:rsidP="001054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64">
        <w:rPr>
          <w:rFonts w:ascii="Times New Roman" w:hAnsi="Times New Roman" w:cs="Times New Roman"/>
          <w:sz w:val="28"/>
          <w:szCs w:val="28"/>
        </w:rPr>
        <w:t>Для достижения указанной цели планируется решить следующую задачу;</w:t>
      </w:r>
    </w:p>
    <w:p w:rsidR="00105425" w:rsidRDefault="00105425" w:rsidP="001054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64">
        <w:rPr>
          <w:rFonts w:ascii="Times New Roman" w:hAnsi="Times New Roman" w:cs="Times New Roman"/>
          <w:sz w:val="28"/>
          <w:szCs w:val="28"/>
        </w:rPr>
        <w:t xml:space="preserve"> - уничтожить очаги произрастания дикорастущей конопли с помощью гербицидов.</w:t>
      </w:r>
    </w:p>
    <w:p w:rsidR="00105425" w:rsidRPr="00AD6364" w:rsidRDefault="00105425" w:rsidP="001054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425" w:rsidRPr="00AD6364" w:rsidRDefault="00105425" w:rsidP="00105425">
      <w:pPr>
        <w:pStyle w:val="a8"/>
        <w:spacing w:after="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  <w:lang w:bidi="ru-RU"/>
        </w:rPr>
      </w:pPr>
      <w:r w:rsidRPr="00AD6364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Pr="00AD63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Министерства сельского хозяйства Забайкальского края </w:t>
      </w:r>
      <w:r w:rsidRPr="00AD6364">
        <w:rPr>
          <w:rFonts w:ascii="Times New Roman" w:hAnsi="Times New Roman" w:cs="Times New Roman"/>
          <w:color w:val="auto"/>
          <w:sz w:val="28"/>
          <w:szCs w:val="28"/>
        </w:rPr>
        <w:t xml:space="preserve">в рамках Программы в 2019 году было выделено 328,0 тыс. рублей. </w:t>
      </w:r>
      <w:r w:rsidRPr="00AD6364">
        <w:rPr>
          <w:rFonts w:ascii="Times New Roman" w:hAnsi="Times New Roman" w:cs="Times New Roman"/>
          <w:color w:val="auto"/>
          <w:sz w:val="28"/>
          <w:szCs w:val="28"/>
          <w:lang w:bidi="ru-RU"/>
        </w:rPr>
        <w:t xml:space="preserve">На данные средства приобретено 640 литров гербицида Торнадо 500 </w:t>
      </w:r>
      <w:proofErr w:type="spellStart"/>
      <w:r w:rsidRPr="00AD6364">
        <w:rPr>
          <w:rFonts w:ascii="Times New Roman" w:hAnsi="Times New Roman" w:cs="Times New Roman"/>
          <w:color w:val="auto"/>
          <w:sz w:val="28"/>
          <w:szCs w:val="28"/>
          <w:lang w:bidi="ru-RU"/>
        </w:rPr>
        <w:t>вр</w:t>
      </w:r>
      <w:proofErr w:type="spellEnd"/>
      <w:r w:rsidRPr="00AD6364">
        <w:rPr>
          <w:rFonts w:ascii="Times New Roman" w:hAnsi="Times New Roman" w:cs="Times New Roman"/>
          <w:color w:val="auto"/>
          <w:sz w:val="28"/>
          <w:szCs w:val="28"/>
          <w:lang w:bidi="ru-RU"/>
        </w:rPr>
        <w:t>.</w:t>
      </w:r>
    </w:p>
    <w:p w:rsidR="00105425" w:rsidRPr="00AD6364" w:rsidRDefault="00105425" w:rsidP="00105425">
      <w:pPr>
        <w:pStyle w:val="a8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D6364">
        <w:rPr>
          <w:rFonts w:ascii="Times New Roman" w:hAnsi="Times New Roman" w:cs="Times New Roman"/>
          <w:color w:val="auto"/>
          <w:sz w:val="28"/>
          <w:szCs w:val="28"/>
          <w:lang w:bidi="ru-RU"/>
        </w:rPr>
        <w:t>По данным, представленным Министерству отделами</w:t>
      </w:r>
      <w:r w:rsidRPr="00AD6364">
        <w:rPr>
          <w:rFonts w:ascii="Times New Roman" w:hAnsi="Times New Roman" w:cs="Times New Roman"/>
          <w:sz w:val="28"/>
          <w:szCs w:val="28"/>
          <w:lang w:bidi="ru-RU"/>
        </w:rPr>
        <w:t xml:space="preserve"> (управлениями) сельского хозяйства муниципальных районов, на территории Забайкальского края общая площадь выявленных очагов произрастания дикорастущей конопли в 2019 году составила 549,2 га.</w:t>
      </w:r>
    </w:p>
    <w:p w:rsidR="00105425" w:rsidRPr="00AD6364" w:rsidRDefault="00105425" w:rsidP="00105425">
      <w:pPr>
        <w:pStyle w:val="a8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D6364">
        <w:rPr>
          <w:rFonts w:ascii="Times New Roman" w:hAnsi="Times New Roman" w:cs="Times New Roman"/>
          <w:sz w:val="28"/>
          <w:szCs w:val="28"/>
          <w:lang w:bidi="ru-RU"/>
        </w:rPr>
        <w:t>В 2019 году мероприятия по уничтожению очагов произрастания дикорастущей конопли были проведены на общей площади 401,7 га, из которых химическим способом уничтожено 220,2 га очагов произрастания дикорастущей конопли и иными способами - 181,5 га.</w:t>
      </w:r>
    </w:p>
    <w:p w:rsidR="00105425" w:rsidRPr="00AD6364" w:rsidRDefault="00105425" w:rsidP="00105425">
      <w:pPr>
        <w:pStyle w:val="a8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D6364">
        <w:rPr>
          <w:rFonts w:ascii="Times New Roman" w:hAnsi="Times New Roman" w:cs="Times New Roman"/>
          <w:sz w:val="28"/>
          <w:szCs w:val="28"/>
          <w:lang w:bidi="ru-RU"/>
        </w:rPr>
        <w:t>На основании заявок, представленных муниципальными районами, утвержден Реестр распределения гербицида сплошного действия для уничтожения очагов произрастания дикорастущей конопли на территории муниципальных районов Забайкальского края в 2019 году, в который включен 21 муниципальный район.</w:t>
      </w:r>
    </w:p>
    <w:p w:rsidR="00105425" w:rsidRPr="00AD6364" w:rsidRDefault="00105425" w:rsidP="00105425">
      <w:pPr>
        <w:pStyle w:val="a8"/>
        <w:spacing w:after="0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6364">
        <w:rPr>
          <w:rFonts w:ascii="Times New Roman" w:hAnsi="Times New Roman" w:cs="Times New Roman"/>
          <w:sz w:val="28"/>
          <w:szCs w:val="28"/>
          <w:lang w:bidi="ru-RU"/>
        </w:rPr>
        <w:t xml:space="preserve">Общая площадь уничтоженных очагов произрастания дикорастущей конопли, выделенными в рамках государственной программы гербицидами Торнадо 500 </w:t>
      </w:r>
      <w:proofErr w:type="spellStart"/>
      <w:r w:rsidRPr="00AD6364">
        <w:rPr>
          <w:rFonts w:ascii="Times New Roman" w:hAnsi="Times New Roman" w:cs="Times New Roman"/>
          <w:sz w:val="28"/>
          <w:szCs w:val="28"/>
          <w:lang w:bidi="ru-RU"/>
        </w:rPr>
        <w:t>вр</w:t>
      </w:r>
      <w:proofErr w:type="spellEnd"/>
      <w:r w:rsidRPr="00AD6364">
        <w:rPr>
          <w:rFonts w:ascii="Times New Roman" w:hAnsi="Times New Roman" w:cs="Times New Roman"/>
          <w:sz w:val="28"/>
          <w:szCs w:val="28"/>
          <w:lang w:bidi="ru-RU"/>
        </w:rPr>
        <w:t xml:space="preserve">, составила 220,2 га, израсходовано 559,6 литра. Неиспользованные в 2019 году гербициды Торнадо 500 </w:t>
      </w:r>
      <w:proofErr w:type="spellStart"/>
      <w:r w:rsidRPr="00AD6364">
        <w:rPr>
          <w:rFonts w:ascii="Times New Roman" w:hAnsi="Times New Roman" w:cs="Times New Roman"/>
          <w:sz w:val="28"/>
          <w:szCs w:val="28"/>
          <w:lang w:bidi="ru-RU"/>
        </w:rPr>
        <w:t>вр</w:t>
      </w:r>
      <w:proofErr w:type="spellEnd"/>
      <w:r w:rsidRPr="00AD6364">
        <w:rPr>
          <w:rFonts w:ascii="Times New Roman" w:hAnsi="Times New Roman" w:cs="Times New Roman"/>
          <w:sz w:val="28"/>
          <w:szCs w:val="28"/>
          <w:lang w:bidi="ru-RU"/>
        </w:rPr>
        <w:t xml:space="preserve"> в объеме 80,4 литра оставлены на хранение в муниципальных районах и будут израсходованы в 2020 году.</w:t>
      </w:r>
    </w:p>
    <w:p w:rsidR="00105425" w:rsidRPr="00AD6364" w:rsidRDefault="00105425" w:rsidP="00105425">
      <w:pPr>
        <w:pStyle w:val="Bodytext20"/>
        <w:shd w:val="clear" w:color="auto" w:fill="auto"/>
        <w:spacing w:before="0" w:line="240" w:lineRule="auto"/>
        <w:ind w:firstLine="520"/>
      </w:pPr>
      <w:r w:rsidRPr="00AD6364">
        <w:rPr>
          <w:color w:val="000000"/>
          <w:lang w:bidi="ru-RU"/>
        </w:rPr>
        <w:t>Показатель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2019 году составил 73 %.</w:t>
      </w:r>
    </w:p>
    <w:p w:rsidR="00105425" w:rsidRPr="00E643ED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105425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E360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Подпрограмма «Выявление, лечение и реабилитация лиц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с </w:t>
      </w:r>
      <w:r w:rsidRPr="000E3606">
        <w:rPr>
          <w:rFonts w:ascii="Times New Roman" w:hAnsi="Times New Roman" w:cs="Times New Roman"/>
          <w:b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аркологическими расстройствами»</w:t>
      </w:r>
    </w:p>
    <w:p w:rsidR="00105425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105425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t>В третьей подпрограмме «Выявление, лечение и реабилитация лиц с наркологическими расстройствами» ответственным исполнителем подпрограммы является Министерство здравоохранения Забайкальского края, соисполнителем - Министерство труда и социальной защиты Забайкальского края.</w:t>
      </w:r>
    </w:p>
    <w:p w:rsidR="00105425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lastRenderedPageBreak/>
        <w:t>Целью подпрограммы является совершенствование методов диагностики, лечения и реабилитации лиц, страдающих наркологической патологией.</w:t>
      </w:r>
    </w:p>
    <w:p w:rsidR="00105425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4968">
        <w:rPr>
          <w:rFonts w:ascii="Times New Roman" w:hAnsi="Times New Roman" w:cs="Times New Roman"/>
          <w:color w:val="auto"/>
          <w:sz w:val="28"/>
          <w:szCs w:val="28"/>
        </w:rPr>
        <w:t>На реализацию мероприятий Подпрограммы в 20</w:t>
      </w:r>
      <w:r>
        <w:rPr>
          <w:rFonts w:ascii="Times New Roman" w:hAnsi="Times New Roman" w:cs="Times New Roman"/>
          <w:color w:val="auto"/>
          <w:sz w:val="28"/>
          <w:szCs w:val="28"/>
        </w:rPr>
        <w:t>19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году было выделено </w:t>
      </w:r>
      <w:r>
        <w:rPr>
          <w:rFonts w:ascii="Times New Roman" w:hAnsi="Times New Roman" w:cs="Times New Roman"/>
          <w:color w:val="auto"/>
          <w:sz w:val="28"/>
          <w:szCs w:val="28"/>
        </w:rPr>
        <w:t>590,0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рублей. </w:t>
      </w:r>
    </w:p>
    <w:p w:rsidR="00105425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6FA6">
        <w:rPr>
          <w:rFonts w:ascii="Times New Roman" w:hAnsi="Times New Roman" w:cs="Times New Roman"/>
          <w:b/>
          <w:sz w:val="28"/>
          <w:szCs w:val="28"/>
        </w:rPr>
        <w:t xml:space="preserve">Министерству здравоохранения Забайкальского </w:t>
      </w:r>
      <w:r w:rsidRPr="00181414">
        <w:rPr>
          <w:rFonts w:ascii="Times New Roman" w:hAnsi="Times New Roman" w:cs="Times New Roman"/>
          <w:sz w:val="28"/>
          <w:szCs w:val="28"/>
        </w:rPr>
        <w:t>края на реализа</w:t>
      </w:r>
      <w:r>
        <w:rPr>
          <w:rFonts w:ascii="Times New Roman" w:hAnsi="Times New Roman" w:cs="Times New Roman"/>
          <w:sz w:val="28"/>
          <w:szCs w:val="28"/>
        </w:rPr>
        <w:t>цию мероприятий Программы в 2019</w:t>
      </w:r>
      <w:r w:rsidRPr="00181414">
        <w:rPr>
          <w:rFonts w:ascii="Times New Roman" w:hAnsi="Times New Roman" w:cs="Times New Roman"/>
          <w:sz w:val="28"/>
          <w:szCs w:val="28"/>
        </w:rPr>
        <w:t xml:space="preserve"> году выделено </w:t>
      </w:r>
      <w:r>
        <w:rPr>
          <w:rFonts w:ascii="Times New Roman" w:hAnsi="Times New Roman" w:cs="Times New Roman"/>
          <w:sz w:val="28"/>
          <w:szCs w:val="28"/>
        </w:rPr>
        <w:t>590,0</w:t>
      </w:r>
      <w:r w:rsidRPr="00181414">
        <w:rPr>
          <w:rFonts w:ascii="Times New Roman" w:hAnsi="Times New Roman" w:cs="Times New Roman"/>
          <w:sz w:val="28"/>
          <w:szCs w:val="28"/>
        </w:rPr>
        <w:t xml:space="preserve"> тыс. рублей.  В рамках Программы приобретены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B7D">
        <w:rPr>
          <w:rFonts w:ascii="Times New Roman" w:hAnsi="Times New Roman"/>
          <w:sz w:val="28"/>
          <w:szCs w:val="28"/>
        </w:rPr>
        <w:t>современные лекарственные препараты для</w:t>
      </w:r>
      <w:r w:rsidRPr="00181414">
        <w:rPr>
          <w:rFonts w:ascii="Times New Roman" w:hAnsi="Times New Roman" w:cs="Times New Roman"/>
          <w:sz w:val="28"/>
          <w:szCs w:val="28"/>
        </w:rPr>
        <w:t xml:space="preserve"> лечения лиц страдающих наркологическими расстройствами</w:t>
      </w:r>
      <w:r w:rsidRPr="001E4968">
        <w:rPr>
          <w:rFonts w:ascii="Times New Roman" w:hAnsi="Times New Roman"/>
          <w:sz w:val="28"/>
          <w:szCs w:val="28"/>
        </w:rPr>
        <w:t xml:space="preserve"> </w:t>
      </w:r>
      <w:r w:rsidRPr="00CC7B7D">
        <w:rPr>
          <w:rFonts w:ascii="Times New Roman" w:hAnsi="Times New Roman"/>
          <w:sz w:val="28"/>
          <w:szCs w:val="28"/>
        </w:rPr>
        <w:t xml:space="preserve">в количестве </w:t>
      </w:r>
      <w:r>
        <w:rPr>
          <w:rFonts w:ascii="Times New Roman" w:hAnsi="Times New Roman"/>
          <w:sz w:val="28"/>
          <w:szCs w:val="28"/>
        </w:rPr>
        <w:t>6517 штук</w:t>
      </w:r>
      <w:r w:rsidRPr="00CC7B7D">
        <w:rPr>
          <w:rFonts w:ascii="Times New Roman" w:hAnsi="Times New Roman"/>
          <w:sz w:val="28"/>
          <w:szCs w:val="28"/>
        </w:rPr>
        <w:t xml:space="preserve"> на сумму 5</w:t>
      </w:r>
      <w:r>
        <w:rPr>
          <w:rFonts w:ascii="Times New Roman" w:hAnsi="Times New Roman"/>
          <w:sz w:val="28"/>
          <w:szCs w:val="28"/>
        </w:rPr>
        <w:t>90,0</w:t>
      </w:r>
      <w:r w:rsidRPr="00CC7B7D">
        <w:rPr>
          <w:rFonts w:ascii="Times New Roman" w:hAnsi="Times New Roman"/>
          <w:sz w:val="28"/>
          <w:szCs w:val="28"/>
        </w:rPr>
        <w:t xml:space="preserve"> тыс. руб. </w:t>
      </w:r>
    </w:p>
    <w:p w:rsidR="00105425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E6FA6">
        <w:rPr>
          <w:rFonts w:ascii="Times New Roman" w:hAnsi="Times New Roman" w:cs="Times New Roman"/>
          <w:sz w:val="28"/>
          <w:szCs w:val="28"/>
        </w:rPr>
        <w:t>Для</w:t>
      </w:r>
      <w:r w:rsidRPr="004E6FA6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социальной защиты населения Забайкальского края </w:t>
      </w:r>
      <w:r w:rsidRPr="004E6FA6">
        <w:rPr>
          <w:rFonts w:ascii="Times New Roman" w:hAnsi="Times New Roman" w:cs="Times New Roman"/>
          <w:sz w:val="28"/>
          <w:szCs w:val="28"/>
        </w:rPr>
        <w:t>на реализацию мероприятий Программы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E6FA6">
        <w:rPr>
          <w:rFonts w:ascii="Times New Roman" w:hAnsi="Times New Roman" w:cs="Times New Roman"/>
          <w:sz w:val="28"/>
          <w:szCs w:val="28"/>
        </w:rPr>
        <w:t xml:space="preserve"> году финансовых средств не предусмотрено.</w:t>
      </w:r>
    </w:p>
    <w:p w:rsidR="00105425" w:rsidRPr="00181414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4E6FA6">
        <w:rPr>
          <w:rFonts w:ascii="Times New Roman" w:hAnsi="Times New Roman" w:cs="Times New Roman"/>
          <w:sz w:val="28"/>
          <w:szCs w:val="28"/>
        </w:rPr>
        <w:t xml:space="preserve">На исполнение мероприятий: «Профилактика </w:t>
      </w:r>
      <w:proofErr w:type="spellStart"/>
      <w:r w:rsidRPr="004E6FA6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4E6FA6">
        <w:rPr>
          <w:rFonts w:ascii="Times New Roman" w:hAnsi="Times New Roman" w:cs="Times New Roman"/>
          <w:sz w:val="28"/>
          <w:szCs w:val="28"/>
        </w:rPr>
        <w:t>, наркомании и алкоголизма в сфере социальной защиты населения» и «Выявление, лечение и реабилитация лиц с наркологическими расстройствами в сфере труда и социальной защиты» ассигнования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E6FA6">
        <w:rPr>
          <w:rFonts w:ascii="Times New Roman" w:hAnsi="Times New Roman" w:cs="Times New Roman"/>
          <w:sz w:val="28"/>
          <w:szCs w:val="28"/>
        </w:rPr>
        <w:t xml:space="preserve"> год Министерству не предусмотрены. </w:t>
      </w:r>
    </w:p>
    <w:p w:rsidR="00105425" w:rsidRPr="00611D86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  <w:r w:rsidRPr="00611D86">
        <w:rPr>
          <w:rFonts w:ascii="Times New Roman" w:hAnsi="Times New Roman" w:cs="Times New Roman"/>
          <w:color w:val="auto"/>
          <w:sz w:val="28"/>
          <w:szCs w:val="28"/>
        </w:rPr>
        <w:t>В 2019 году по итогам реализации подпрограммы достигнуты следующие основные результаты:</w:t>
      </w:r>
    </w:p>
    <w:p w:rsidR="00105425" w:rsidRPr="00611D86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D86">
        <w:rPr>
          <w:rFonts w:ascii="Times New Roman" w:hAnsi="Times New Roman" w:cs="Times New Roman"/>
          <w:color w:val="auto"/>
          <w:sz w:val="28"/>
          <w:szCs w:val="28"/>
        </w:rPr>
        <w:t>- показатель «Число больных наркологическими расстройствами, находящихся в ремиссии свыше 2 лет» составил 11,0 %, что выше планового (10,1%);</w:t>
      </w:r>
    </w:p>
    <w:p w:rsidR="00105425" w:rsidRPr="00611D86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D86">
        <w:rPr>
          <w:rFonts w:ascii="Times New Roman" w:hAnsi="Times New Roman" w:cs="Times New Roman"/>
          <w:color w:val="auto"/>
          <w:sz w:val="28"/>
          <w:szCs w:val="28"/>
        </w:rPr>
        <w:t xml:space="preserve">- показатель «Число больных наркологическими расстройствами, включенных в программы медицинской реабилитации в стационарных условиях» составил 6,3%, что выше планового (5,5%).  </w:t>
      </w:r>
    </w:p>
    <w:p w:rsidR="00105425" w:rsidRPr="00611D86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D86">
        <w:rPr>
          <w:rFonts w:ascii="Times New Roman" w:hAnsi="Times New Roman" w:cs="Times New Roman"/>
          <w:color w:val="auto"/>
          <w:sz w:val="28"/>
          <w:szCs w:val="28"/>
        </w:rPr>
        <w:t>Таким образом, проводимые в рамках программы мероприятия были направлены на повышение эффективности системы профилактики злоупотребления алкогольными напитками, наркотическими веществами среди различных категорий населения, прежде всего молодежи и несовершеннолетних; снижение доступности наркотических веществ, а также совершенствование методов диагностики, лечения и реабилитации лиц, страдающих наркологической патологией.</w:t>
      </w:r>
    </w:p>
    <w:p w:rsidR="00105425" w:rsidRPr="00611D86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D86">
        <w:rPr>
          <w:rFonts w:ascii="Times New Roman" w:hAnsi="Times New Roman" w:cs="Times New Roman"/>
          <w:color w:val="auto"/>
          <w:sz w:val="28"/>
          <w:szCs w:val="28"/>
        </w:rPr>
        <w:t xml:space="preserve">Несмотря на тенденцию к стабилизации, в течение 2017-2019 гг. </w:t>
      </w:r>
      <w:r w:rsidRPr="00611D86">
        <w:rPr>
          <w:rFonts w:ascii="Times New Roman" w:eastAsia="Times New Roman" w:hAnsi="Times New Roman" w:cs="Times New Roman"/>
          <w:color w:val="auto"/>
          <w:sz w:val="28"/>
          <w:szCs w:val="28"/>
        </w:rPr>
        <w:t>наркологическая ситуация в Забайкальском крае продолжает оставаться неблагополучной.</w:t>
      </w:r>
      <w:r w:rsidRPr="00611D86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Реализация данной программы в 2020 году будет продолжена.</w:t>
      </w:r>
    </w:p>
    <w:p w:rsidR="00105425" w:rsidRPr="00611D86" w:rsidRDefault="00105425" w:rsidP="00105425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11D86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плановых и фактических показателях и плановых и фактических объемах расходов на реализацию государственной программы «Комплексные меры по улучшению наркологической ситуации в Забайкальском крае» и результатах оценки эффективности представлена в Приложении № 3 </w:t>
      </w:r>
      <w:bookmarkStart w:id="0" w:name="_GoBack"/>
      <w:bookmarkEnd w:id="0"/>
      <w:r w:rsidRPr="00611D86">
        <w:rPr>
          <w:rFonts w:ascii="Times New Roman" w:hAnsi="Times New Roman" w:cs="Times New Roman"/>
          <w:color w:val="auto"/>
          <w:sz w:val="28"/>
          <w:szCs w:val="28"/>
        </w:rPr>
        <w:t xml:space="preserve">к докладу. </w:t>
      </w:r>
    </w:p>
    <w:p w:rsidR="00C02313" w:rsidRDefault="00C02313" w:rsidP="00105425"/>
    <w:sectPr w:rsidR="00C02313" w:rsidSect="001054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8F"/>
    <w:rsid w:val="00040BB9"/>
    <w:rsid w:val="00092FD7"/>
    <w:rsid w:val="000B5E86"/>
    <w:rsid w:val="000E79E1"/>
    <w:rsid w:val="00105425"/>
    <w:rsid w:val="0011237A"/>
    <w:rsid w:val="00155ED6"/>
    <w:rsid w:val="00157B27"/>
    <w:rsid w:val="00177224"/>
    <w:rsid w:val="001966A9"/>
    <w:rsid w:val="001C3339"/>
    <w:rsid w:val="001D66D6"/>
    <w:rsid w:val="001F2DFA"/>
    <w:rsid w:val="0021207A"/>
    <w:rsid w:val="00221F85"/>
    <w:rsid w:val="00227403"/>
    <w:rsid w:val="002A1D1B"/>
    <w:rsid w:val="002C1B4D"/>
    <w:rsid w:val="002C5057"/>
    <w:rsid w:val="002D78C7"/>
    <w:rsid w:val="002E66F4"/>
    <w:rsid w:val="002F0B4A"/>
    <w:rsid w:val="003004FF"/>
    <w:rsid w:val="003372C1"/>
    <w:rsid w:val="003625C1"/>
    <w:rsid w:val="003D6D2F"/>
    <w:rsid w:val="003F456B"/>
    <w:rsid w:val="00404E8F"/>
    <w:rsid w:val="00415F42"/>
    <w:rsid w:val="00442C2A"/>
    <w:rsid w:val="004674D9"/>
    <w:rsid w:val="00484507"/>
    <w:rsid w:val="004D1669"/>
    <w:rsid w:val="005725B3"/>
    <w:rsid w:val="005A23A7"/>
    <w:rsid w:val="005B1618"/>
    <w:rsid w:val="006121D8"/>
    <w:rsid w:val="006308CE"/>
    <w:rsid w:val="0066789B"/>
    <w:rsid w:val="006A267F"/>
    <w:rsid w:val="006C2026"/>
    <w:rsid w:val="006E58FF"/>
    <w:rsid w:val="006F5295"/>
    <w:rsid w:val="00751970"/>
    <w:rsid w:val="007917F2"/>
    <w:rsid w:val="007A1B9E"/>
    <w:rsid w:val="007C79B4"/>
    <w:rsid w:val="007F63A8"/>
    <w:rsid w:val="007F7A61"/>
    <w:rsid w:val="0081662B"/>
    <w:rsid w:val="00827ABA"/>
    <w:rsid w:val="0084055E"/>
    <w:rsid w:val="00841A35"/>
    <w:rsid w:val="008A4195"/>
    <w:rsid w:val="008A7C05"/>
    <w:rsid w:val="008C530C"/>
    <w:rsid w:val="00901B2D"/>
    <w:rsid w:val="00906D77"/>
    <w:rsid w:val="00925983"/>
    <w:rsid w:val="00944530"/>
    <w:rsid w:val="009476B7"/>
    <w:rsid w:val="0095099C"/>
    <w:rsid w:val="00966153"/>
    <w:rsid w:val="00972AD7"/>
    <w:rsid w:val="009B29F1"/>
    <w:rsid w:val="009C0995"/>
    <w:rsid w:val="00A00BF3"/>
    <w:rsid w:val="00A218CA"/>
    <w:rsid w:val="00A3720B"/>
    <w:rsid w:val="00A44CD0"/>
    <w:rsid w:val="00A73F84"/>
    <w:rsid w:val="00AA6FF6"/>
    <w:rsid w:val="00AB020A"/>
    <w:rsid w:val="00B414E5"/>
    <w:rsid w:val="00B461E6"/>
    <w:rsid w:val="00B67D9C"/>
    <w:rsid w:val="00B94F01"/>
    <w:rsid w:val="00BC2E76"/>
    <w:rsid w:val="00C00ECD"/>
    <w:rsid w:val="00C02313"/>
    <w:rsid w:val="00C178B8"/>
    <w:rsid w:val="00C20067"/>
    <w:rsid w:val="00C41868"/>
    <w:rsid w:val="00C4708B"/>
    <w:rsid w:val="00C4761E"/>
    <w:rsid w:val="00C66FAF"/>
    <w:rsid w:val="00C777BA"/>
    <w:rsid w:val="00CC6ACE"/>
    <w:rsid w:val="00CE42F3"/>
    <w:rsid w:val="00CF4013"/>
    <w:rsid w:val="00D01BE9"/>
    <w:rsid w:val="00D03969"/>
    <w:rsid w:val="00D60F58"/>
    <w:rsid w:val="00D64626"/>
    <w:rsid w:val="00D93C18"/>
    <w:rsid w:val="00DC29FF"/>
    <w:rsid w:val="00DF2D6F"/>
    <w:rsid w:val="00E32F78"/>
    <w:rsid w:val="00E42E69"/>
    <w:rsid w:val="00E5043A"/>
    <w:rsid w:val="00EA0D58"/>
    <w:rsid w:val="00EA5539"/>
    <w:rsid w:val="00ED5B0E"/>
    <w:rsid w:val="00F12488"/>
    <w:rsid w:val="00F127D1"/>
    <w:rsid w:val="00F244E0"/>
    <w:rsid w:val="00F31DC4"/>
    <w:rsid w:val="00F54041"/>
    <w:rsid w:val="00F61E51"/>
    <w:rsid w:val="00FC441C"/>
    <w:rsid w:val="00FC7BB0"/>
    <w:rsid w:val="00FE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542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105425"/>
    <w:rPr>
      <w:rFonts w:ascii="Times New Roman" w:eastAsia="Arial Unicode MS" w:hAnsi="Times New Roman" w:cs="Times New Roman"/>
      <w:lang w:eastAsia="ru-RU"/>
    </w:rPr>
  </w:style>
  <w:style w:type="table" w:styleId="a3">
    <w:name w:val="Table Grid"/>
    <w:basedOn w:val="a1"/>
    <w:uiPriority w:val="59"/>
    <w:rsid w:val="0010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105425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5">
    <w:name w:val="Основной текст Знак"/>
    <w:basedOn w:val="a0"/>
    <w:link w:val="a4"/>
    <w:uiPriority w:val="99"/>
    <w:rsid w:val="001054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05425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105425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54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rsid w:val="001054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8">
    <w:name w:val="Body Text Indent"/>
    <w:basedOn w:val="a"/>
    <w:link w:val="a9"/>
    <w:uiPriority w:val="99"/>
    <w:unhideWhenUsed/>
    <w:rsid w:val="0010542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0542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10542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5425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theme="minorBidi"/>
      <w:color w:val="auto"/>
      <w:sz w:val="28"/>
      <w:szCs w:val="28"/>
      <w:lang w:eastAsia="en-US"/>
    </w:rPr>
  </w:style>
  <w:style w:type="paragraph" w:customStyle="1" w:styleId="msonormalbullet2gifbullet3gifbullet1gif">
    <w:name w:val="msonormalbullet2gifbullet3gifbullet1.gif"/>
    <w:basedOn w:val="a"/>
    <w:rsid w:val="001054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542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105425"/>
    <w:rPr>
      <w:rFonts w:ascii="Times New Roman" w:eastAsia="Arial Unicode MS" w:hAnsi="Times New Roman" w:cs="Times New Roman"/>
      <w:lang w:eastAsia="ru-RU"/>
    </w:rPr>
  </w:style>
  <w:style w:type="table" w:styleId="a3">
    <w:name w:val="Table Grid"/>
    <w:basedOn w:val="a1"/>
    <w:uiPriority w:val="59"/>
    <w:rsid w:val="0010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105425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5">
    <w:name w:val="Основной текст Знак"/>
    <w:basedOn w:val="a0"/>
    <w:link w:val="a4"/>
    <w:uiPriority w:val="99"/>
    <w:rsid w:val="001054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05425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105425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54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rsid w:val="001054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8">
    <w:name w:val="Body Text Indent"/>
    <w:basedOn w:val="a"/>
    <w:link w:val="a9"/>
    <w:uiPriority w:val="99"/>
    <w:unhideWhenUsed/>
    <w:rsid w:val="0010542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0542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10542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5425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theme="minorBidi"/>
      <w:color w:val="auto"/>
      <w:sz w:val="28"/>
      <w:szCs w:val="28"/>
      <w:lang w:eastAsia="en-US"/>
    </w:rPr>
  </w:style>
  <w:style w:type="paragraph" w:customStyle="1" w:styleId="msonormalbullet2gifbullet3gifbullet1gif">
    <w:name w:val="msonormalbullet2gifbullet3gifbullet1.gif"/>
    <w:basedOn w:val="a"/>
    <w:rsid w:val="001054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3313</Words>
  <Characters>18886</Characters>
  <Application>Microsoft Office Word</Application>
  <DocSecurity>0</DocSecurity>
  <Lines>157</Lines>
  <Paragraphs>44</Paragraphs>
  <ScaleCrop>false</ScaleCrop>
  <Company/>
  <LinksUpToDate>false</LinksUpToDate>
  <CharactersWithSpaces>22155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Андреевна Рашевская</dc:creator>
  <cp:keywords/>
  <dc:description/>
  <cp:lastModifiedBy>Татьяна Андреевна Рашевская</cp:lastModifiedBy>
  <cp:revision>2</cp:revision>
  <dcterms:created xsi:type="dcterms:W3CDTF">2020-04-06T01:20:00Z</dcterms:created>
  <dcterms:modified xsi:type="dcterms:W3CDTF">2020-04-06T01:25:00Z</dcterms:modified>
</cp:coreProperties>
</file>